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662F" w14:textId="132F6F65" w:rsidR="00C74519" w:rsidRPr="002E61B5" w:rsidRDefault="00F62828" w:rsidP="00C7451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E61B5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1D529" wp14:editId="4C206E2C">
                <wp:simplePos x="0" y="0"/>
                <wp:positionH relativeFrom="column">
                  <wp:posOffset>2924810</wp:posOffset>
                </wp:positionH>
                <wp:positionV relativeFrom="paragraph">
                  <wp:posOffset>234315</wp:posOffset>
                </wp:positionV>
                <wp:extent cx="3630930" cy="514350"/>
                <wp:effectExtent l="635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93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8B18C" w14:textId="77777777" w:rsidR="00257191" w:rsidRDefault="00257191" w:rsidP="001C69D2">
                            <w:pP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</w:pP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中華民國1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08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6B6F8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6B6F8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日臺教師(二)字</w:t>
                            </w:r>
                            <w:r w:rsidR="006B6F80" w:rsidRPr="006B6F80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1080146557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函</w:t>
                            </w:r>
                          </w:p>
                          <w:p w14:paraId="14001B1C" w14:textId="77777777" w:rsidR="002F5BA7" w:rsidRDefault="002F5BA7" w:rsidP="001C69D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2F5BA7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109年12月24日臺教師(二)字第1090182458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號函核定培育系所變更</w:t>
                            </w:r>
                          </w:p>
                          <w:p w14:paraId="631CAD14" w14:textId="77777777" w:rsidR="00257191" w:rsidRPr="009936F4" w:rsidRDefault="00257191" w:rsidP="001C69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1D5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0.3pt;margin-top:18.45pt;width:285.9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" filled="f" stroked="f">
                <v:textbox>
                  <w:txbxContent>
                    <w:p w14:paraId="4238B18C" w14:textId="77777777" w:rsidR="00257191" w:rsidRDefault="00257191" w:rsidP="001C69D2">
                      <w:pP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</w:pP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中華民國1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08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 w:rsidR="006B6F8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10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 w:rsidR="006B6F8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8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日臺教師(二)字</w:t>
                      </w:r>
                      <w:r w:rsidR="006B6F80" w:rsidRPr="006B6F80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1080146557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函</w:t>
                      </w:r>
                    </w:p>
                    <w:p w14:paraId="14001B1C" w14:textId="77777777" w:rsidR="002F5BA7" w:rsidRDefault="002F5BA7" w:rsidP="001C69D2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2F5BA7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109年12月24日臺教師(二)字第1090182458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號函核定培育系所變更</w:t>
                      </w:r>
                    </w:p>
                    <w:p w14:paraId="631CAD14" w14:textId="77777777" w:rsidR="00257191" w:rsidRPr="009936F4" w:rsidRDefault="00257191" w:rsidP="001C69D2"/>
                  </w:txbxContent>
                </v:textbox>
              </v:shape>
            </w:pict>
          </mc:Fallback>
        </mc:AlternateContent>
      </w:r>
      <w:r w:rsidRPr="002E61B5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6192" behindDoc="1" locked="0" layoutInCell="1" allowOverlap="1" wp14:anchorId="4A3B626E" wp14:editId="58CE8CFA">
            <wp:simplePos x="0" y="0"/>
            <wp:positionH relativeFrom="column">
              <wp:posOffset>6477635</wp:posOffset>
            </wp:positionH>
            <wp:positionV relativeFrom="paragraph">
              <wp:posOffset>-3175</wp:posOffset>
            </wp:positionV>
            <wp:extent cx="540385" cy="651510"/>
            <wp:effectExtent l="0" t="0" r="0" b="0"/>
            <wp:wrapNone/>
            <wp:docPr id="5" name="圖片 2" descr="暫存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暫存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19" w:rsidRPr="002E61B5">
        <w:rPr>
          <w:rFonts w:ascii="標楷體" w:eastAsia="標楷體" w:hAnsi="標楷體" w:hint="eastAsia"/>
          <w:b/>
          <w:sz w:val="36"/>
          <w:szCs w:val="36"/>
        </w:rPr>
        <w:t>國立政治大學培育中等學校各學科教師專門</w:t>
      </w:r>
      <w:r w:rsidR="00262491" w:rsidRPr="002E61B5">
        <w:rPr>
          <w:rFonts w:ascii="標楷體" w:eastAsia="標楷體" w:hAnsi="標楷體" w:hint="eastAsia"/>
          <w:b/>
          <w:sz w:val="36"/>
          <w:szCs w:val="36"/>
        </w:rPr>
        <w:t>課程</w:t>
      </w:r>
      <w:r w:rsidR="00C74519" w:rsidRPr="002E61B5">
        <w:rPr>
          <w:rFonts w:ascii="標楷體" w:eastAsia="標楷體" w:hAnsi="標楷體" w:hint="eastAsia"/>
          <w:b/>
          <w:sz w:val="36"/>
          <w:szCs w:val="36"/>
        </w:rPr>
        <w:t>學分認定表</w:t>
      </w:r>
    </w:p>
    <w:p w14:paraId="7B9707D1" w14:textId="77777777" w:rsidR="00C74519" w:rsidRDefault="00C74519" w:rsidP="00A54AE8">
      <w:pPr>
        <w:spacing w:line="0" w:lineRule="atLeast"/>
        <w:ind w:firstLineChars="64" w:firstLine="179"/>
        <w:rPr>
          <w:rFonts w:ascii="標楷體" w:eastAsia="標楷體" w:hAnsi="標楷體"/>
          <w:b/>
          <w:sz w:val="28"/>
          <w:szCs w:val="28"/>
        </w:rPr>
      </w:pPr>
      <w:r w:rsidRPr="00026030">
        <w:rPr>
          <w:rFonts w:ascii="標楷體" w:eastAsia="標楷體" w:hAnsi="標楷體"/>
          <w:b/>
          <w:sz w:val="28"/>
          <w:szCs w:val="28"/>
        </w:rPr>
        <w:t>◎</w:t>
      </w:r>
      <w:r w:rsidR="003E6407">
        <w:rPr>
          <w:rFonts w:ascii="標楷體" w:eastAsia="標楷體" w:hAnsi="標楷體" w:hint="eastAsia"/>
          <w:b/>
          <w:sz w:val="28"/>
          <w:szCs w:val="28"/>
        </w:rPr>
        <w:t>中等學校</w:t>
      </w:r>
      <w:r w:rsidRPr="00026030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C13C898" w14:textId="1AB7CFC5" w:rsidR="00C54077" w:rsidRPr="00C54077" w:rsidRDefault="00F62828" w:rsidP="00A54AE8">
      <w:pPr>
        <w:spacing w:line="0" w:lineRule="atLeast"/>
        <w:ind w:firstLineChars="64" w:firstLine="154"/>
        <w:rPr>
          <w:rFonts w:ascii="標楷體" w:eastAsia="標楷體" w:hAnsi="標楷體"/>
          <w:b/>
          <w:sz w:val="20"/>
          <w:szCs w:val="28"/>
        </w:rPr>
      </w:pPr>
      <w:r w:rsidRPr="00C54077">
        <w:rPr>
          <w:rFonts w:ascii="華康粗黑體" w:eastAsia="華康粗黑體"/>
          <w:b/>
          <w:noProof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BFC50" wp14:editId="4DC85D80">
                <wp:simplePos x="0" y="0"/>
                <wp:positionH relativeFrom="column">
                  <wp:posOffset>83820</wp:posOffset>
                </wp:positionH>
                <wp:positionV relativeFrom="paragraph">
                  <wp:posOffset>89535</wp:posOffset>
                </wp:positionV>
                <wp:extent cx="6471920" cy="1214755"/>
                <wp:effectExtent l="0" t="3175" r="0" b="12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12147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CF2A40" w14:textId="77777777" w:rsidR="00C54077" w:rsidRDefault="00C54077" w:rsidP="00C54077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6"/>
                                <w:shd w:val="pct15" w:color="auto" w:fill="FFFFFF"/>
                              </w:rPr>
                            </w:pPr>
                            <w:r w:rsidRPr="00602A41">
                              <w:rPr>
                                <w:rFonts w:eastAsia="標楷體" w:hAnsi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（</w:t>
                            </w:r>
                            <w:r w:rsidR="00AE6CD7"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06</w:t>
                            </w:r>
                            <w:r w:rsidRPr="00602A41">
                              <w:rPr>
                                <w:rFonts w:eastAsia="標楷體" w:hAnsi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）</w:t>
                            </w:r>
                            <w:r w:rsidRPr="002E06A2"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社會領域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-</w:t>
                            </w:r>
                            <w:r w:rsidRPr="00C54077"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公民與社會專長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   </w:t>
                            </w:r>
                          </w:p>
                          <w:p w14:paraId="1294CE5E" w14:textId="77777777" w:rsidR="00E86773" w:rsidRDefault="00C54077" w:rsidP="00C54077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6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6"/>
                                <w:shd w:val="pct15" w:color="auto" w:fill="FFFFFF"/>
                              </w:rPr>
                              <w:t xml:space="preserve">      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sym w:font="Wingdings 2" w:char="F0F8"/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本校培育之學系所</w:t>
                            </w:r>
                            <w:r w:rsidR="00262491" w:rsidRPr="00D71F69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>(</w:t>
                            </w:r>
                            <w:r w:rsidR="00262491" w:rsidRPr="00D71F69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>本校具本系、輔系或雙主修資格</w:t>
                            </w:r>
                            <w:r w:rsidR="00262491" w:rsidRPr="00D71F69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>)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：</w:t>
                            </w:r>
                          </w:p>
                          <w:p w14:paraId="71BD9BF3" w14:textId="77777777" w:rsidR="00E86773" w:rsidRDefault="00C54077" w:rsidP="00E86773">
                            <w:pPr>
                              <w:spacing w:line="360" w:lineRule="exact"/>
                              <w:ind w:leftChars="531" w:left="1274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政治學系</w:t>
                            </w:r>
                            <w:r w:rsid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、社會學系</w:t>
                            </w:r>
                            <w:r w:rsidR="002F5BA7" w:rsidRP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、公共行政學系</w:t>
                            </w:r>
                            <w:r w:rsidR="002F5BA7" w:rsidRP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、地政學系</w:t>
                            </w:r>
                            <w:r w:rsidR="002F5BA7" w:rsidRP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</w:t>
                            </w:r>
                          </w:p>
                          <w:p w14:paraId="1214B523" w14:textId="77777777" w:rsidR="00C54077" w:rsidRPr="00C54077" w:rsidRDefault="00C54077" w:rsidP="00E86773">
                            <w:pPr>
                              <w:spacing w:line="360" w:lineRule="exact"/>
                              <w:ind w:leftChars="531" w:left="1274"/>
                              <w:rPr>
                                <w:sz w:val="26"/>
                                <w:szCs w:val="26"/>
                              </w:rPr>
                            </w:pP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經濟學系</w:t>
                            </w:r>
                            <w:r w:rsidR="002F5BA7" w:rsidRP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、民族學系</w:t>
                            </w:r>
                            <w:r w:rsidR="002F5BA7" w:rsidRP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、法律學系</w:t>
                            </w:r>
                            <w:r w:rsidR="002F5BA7" w:rsidRP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、哲學系</w:t>
                            </w:r>
                            <w:r w:rsidR="002F5BA7" w:rsidRP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、新聞學系</w:t>
                            </w:r>
                            <w:r w:rsidR="002F5BA7" w:rsidRP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、外交學系</w:t>
                            </w:r>
                            <w:r w:rsidR="002F5BA7" w:rsidRP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、教育學系</w:t>
                            </w:r>
                            <w:r w:rsidR="002F5BA7" w:rsidRPr="002F5BA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</w:t>
                            </w:r>
                            <w:r w:rsidR="00262491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國家發展</w:t>
                            </w:r>
                            <w:r w:rsidRPr="00CA28DF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研究所</w:t>
                            </w:r>
                            <w:r w:rsidRPr="00C540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、勞工研究所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FC50" id="Text Box 7" o:spid="_x0000_s1027" type="#_x0000_t202" style="position:absolute;left:0;text-align:left;margin-left:6.6pt;margin-top:7.05pt;width:509.6pt;height:9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" fillcolor="#d8d8d8" stroked="f" strokecolor="white" strokeweight="3pt">
                <v:shadow color="#525252" opacity=".5" offset="1pt"/>
                <v:textbox>
                  <w:txbxContent>
                    <w:p w14:paraId="5CCF2A40" w14:textId="77777777" w:rsidR="00C54077" w:rsidRDefault="00C54077" w:rsidP="00C54077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sz w:val="28"/>
                          <w:szCs w:val="36"/>
                          <w:shd w:val="pct15" w:color="auto" w:fill="FFFFFF"/>
                        </w:rPr>
                      </w:pPr>
                      <w:r w:rsidRPr="00602A41">
                        <w:rPr>
                          <w:rFonts w:eastAsia="標楷體" w:hAnsi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>（</w:t>
                      </w:r>
                      <w:r w:rsidR="00AE6CD7"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06</w:t>
                      </w:r>
                      <w:r w:rsidRPr="00602A41">
                        <w:rPr>
                          <w:rFonts w:eastAsia="標楷體" w:hAnsi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>）</w:t>
                      </w:r>
                      <w:r w:rsidRPr="002E06A2"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社會領域</w:t>
                      </w:r>
                      <w:r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-</w:t>
                      </w:r>
                      <w:r w:rsidRPr="00C54077"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公民與社會專長</w:t>
                      </w:r>
                      <w:r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      </w:t>
                      </w:r>
                      <w:r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　　</w:t>
                      </w:r>
                      <w:r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   </w:t>
                      </w:r>
                    </w:p>
                    <w:p w14:paraId="1294CE5E" w14:textId="77777777" w:rsidR="00E86773" w:rsidRDefault="00C54077" w:rsidP="00C54077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  <w:shd w:val="pct15" w:color="auto" w:fill="FFFFFF"/>
                        </w:rPr>
                      </w:pPr>
                      <w:r w:rsidRPr="00C54077">
                        <w:rPr>
                          <w:rFonts w:ascii="標楷體" w:eastAsia="標楷體" w:hAnsi="標楷體" w:hint="eastAsia"/>
                          <w:b/>
                          <w:sz w:val="28"/>
                          <w:szCs w:val="36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6"/>
                          <w:shd w:val="pct15" w:color="auto" w:fill="FFFFFF"/>
                        </w:rPr>
                        <w:t xml:space="preserve">      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sym w:font="Wingdings 2" w:char="F0F8"/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本校培育之學系所</w:t>
                      </w:r>
                      <w:r w:rsidR="00262491" w:rsidRPr="00D71F69">
                        <w:rPr>
                          <w:rFonts w:eastAsia="標楷體" w:hint="eastAsia"/>
                          <w:shd w:val="pct15" w:color="auto" w:fill="FFFFFF"/>
                        </w:rPr>
                        <w:t>(</w:t>
                      </w:r>
                      <w:r w:rsidR="00262491" w:rsidRPr="00D71F69">
                        <w:rPr>
                          <w:rFonts w:eastAsia="標楷體" w:hint="eastAsia"/>
                          <w:shd w:val="pct15" w:color="auto" w:fill="FFFFFF"/>
                        </w:rPr>
                        <w:t>本校具本系、輔系或雙主修資格</w:t>
                      </w:r>
                      <w:r w:rsidR="00262491" w:rsidRPr="00D71F69">
                        <w:rPr>
                          <w:rFonts w:eastAsia="標楷體" w:hint="eastAsia"/>
                          <w:shd w:val="pct15" w:color="auto" w:fill="FFFFFF"/>
                        </w:rPr>
                        <w:t>)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：</w:t>
                      </w:r>
                    </w:p>
                    <w:p w14:paraId="71BD9BF3" w14:textId="77777777" w:rsidR="00E86773" w:rsidRDefault="00C54077" w:rsidP="00E86773">
                      <w:pPr>
                        <w:spacing w:line="360" w:lineRule="exact"/>
                        <w:ind w:leftChars="531" w:left="1274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  <w:shd w:val="pct15" w:color="auto" w:fill="FFFFFF"/>
                        </w:rPr>
                      </w:pP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政治學系</w:t>
                      </w:r>
                      <w:r w:rsid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、社會學系</w:t>
                      </w:r>
                      <w:r w:rsidR="002F5BA7" w:rsidRP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、公共行政學系</w:t>
                      </w:r>
                      <w:r w:rsidR="002F5BA7" w:rsidRP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、地政學系</w:t>
                      </w:r>
                      <w:r w:rsidR="002F5BA7" w:rsidRP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</w:t>
                      </w:r>
                    </w:p>
                    <w:p w14:paraId="1214B523" w14:textId="77777777" w:rsidR="00C54077" w:rsidRPr="00C54077" w:rsidRDefault="00C54077" w:rsidP="00E86773">
                      <w:pPr>
                        <w:spacing w:line="360" w:lineRule="exact"/>
                        <w:ind w:leftChars="531" w:left="1274"/>
                        <w:rPr>
                          <w:sz w:val="26"/>
                          <w:szCs w:val="26"/>
                        </w:rPr>
                      </w:pP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經濟學系</w:t>
                      </w:r>
                      <w:r w:rsidR="002F5BA7" w:rsidRP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、民族學系</w:t>
                      </w:r>
                      <w:r w:rsidR="002F5BA7" w:rsidRP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、法律學系</w:t>
                      </w:r>
                      <w:r w:rsidR="002F5BA7" w:rsidRP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、哲學系</w:t>
                      </w:r>
                      <w:r w:rsidR="002F5BA7" w:rsidRP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、新聞學系</w:t>
                      </w:r>
                      <w:r w:rsidR="002F5BA7" w:rsidRP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、外交學系</w:t>
                      </w:r>
                      <w:r w:rsidR="002F5BA7" w:rsidRP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、教育學系</w:t>
                      </w:r>
                      <w:r w:rsidR="002F5BA7" w:rsidRPr="002F5BA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</w:t>
                      </w:r>
                      <w:r w:rsidR="00262491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國家發展</w:t>
                      </w:r>
                      <w:r w:rsidRPr="00CA28DF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研究所</w:t>
                      </w:r>
                      <w:r w:rsidRPr="00C54077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、勞工研究所</w:t>
                      </w:r>
                    </w:p>
                  </w:txbxContent>
                </v:textbox>
              </v:shape>
            </w:pict>
          </mc:Fallback>
        </mc:AlternateContent>
      </w:r>
    </w:p>
    <w:p w14:paraId="4E03702B" w14:textId="77777777" w:rsidR="00C54077" w:rsidRPr="00C54077" w:rsidRDefault="00C54077" w:rsidP="00A54AE8">
      <w:pPr>
        <w:spacing w:line="0" w:lineRule="atLeast"/>
        <w:ind w:firstLineChars="64" w:firstLine="128"/>
        <w:rPr>
          <w:rFonts w:ascii="標楷體" w:eastAsia="標楷體" w:hAnsi="標楷體"/>
          <w:b/>
          <w:sz w:val="20"/>
          <w:szCs w:val="28"/>
        </w:rPr>
      </w:pPr>
    </w:p>
    <w:p w14:paraId="74F312AF" w14:textId="77777777" w:rsidR="00C54077" w:rsidRPr="00C54077" w:rsidRDefault="00C54077" w:rsidP="00A54AE8">
      <w:pPr>
        <w:spacing w:line="0" w:lineRule="atLeast"/>
        <w:ind w:firstLineChars="64" w:firstLine="128"/>
        <w:rPr>
          <w:rFonts w:ascii="標楷體" w:eastAsia="標楷體" w:hAnsi="標楷體"/>
          <w:b/>
          <w:sz w:val="20"/>
          <w:szCs w:val="28"/>
        </w:rPr>
      </w:pPr>
    </w:p>
    <w:p w14:paraId="2C20C773" w14:textId="77777777" w:rsidR="001B06AE" w:rsidRDefault="001B06AE" w:rsidP="00C54077">
      <w:pPr>
        <w:spacing w:line="0" w:lineRule="atLeast"/>
        <w:rPr>
          <w:rFonts w:ascii="標楷體" w:eastAsia="標楷體" w:hAnsi="標楷體"/>
          <w:b/>
          <w:sz w:val="20"/>
          <w:szCs w:val="28"/>
        </w:rPr>
      </w:pPr>
    </w:p>
    <w:p w14:paraId="009054A2" w14:textId="77777777" w:rsidR="001B06AE" w:rsidRDefault="001B06AE" w:rsidP="00C54077">
      <w:pPr>
        <w:spacing w:line="0" w:lineRule="atLeast"/>
        <w:rPr>
          <w:rFonts w:ascii="標楷體" w:eastAsia="標楷體" w:hAnsi="標楷體"/>
          <w:b/>
          <w:sz w:val="20"/>
          <w:szCs w:val="28"/>
        </w:rPr>
      </w:pPr>
    </w:p>
    <w:p w14:paraId="3C0B73C3" w14:textId="77777777" w:rsidR="00FB6256" w:rsidRDefault="00FB6256" w:rsidP="00C54077">
      <w:pPr>
        <w:spacing w:line="0" w:lineRule="atLeast"/>
        <w:rPr>
          <w:rFonts w:ascii="標楷體" w:eastAsia="標楷體" w:hAnsi="標楷體" w:hint="eastAsia"/>
          <w:b/>
          <w:sz w:val="20"/>
          <w:szCs w:val="28"/>
        </w:rPr>
      </w:pPr>
    </w:p>
    <w:tbl>
      <w:tblPr>
        <w:tblpPr w:leftFromText="180" w:rightFromText="180" w:vertAnchor="text" w:horzAnchor="margin" w:tblpY="97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52"/>
        <w:gridCol w:w="2052"/>
        <w:gridCol w:w="2052"/>
        <w:gridCol w:w="2160"/>
      </w:tblGrid>
      <w:tr w:rsidR="00FB6256" w:rsidRPr="00313E4A" w14:paraId="1CED8021" w14:textId="77777777" w:rsidTr="00262491">
        <w:tc>
          <w:tcPr>
            <w:tcW w:w="2052" w:type="dxa"/>
          </w:tcPr>
          <w:p w14:paraId="1E64E06D" w14:textId="77777777" w:rsidR="00FB6256" w:rsidRPr="008070B9" w:rsidRDefault="00FB6256" w:rsidP="00262491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學 號</w:t>
            </w:r>
          </w:p>
        </w:tc>
        <w:tc>
          <w:tcPr>
            <w:tcW w:w="2052" w:type="dxa"/>
          </w:tcPr>
          <w:p w14:paraId="1F0279B6" w14:textId="77777777" w:rsidR="00FB6256" w:rsidRPr="008070B9" w:rsidRDefault="00FB6256" w:rsidP="00262491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姓 名</w:t>
            </w:r>
          </w:p>
        </w:tc>
        <w:tc>
          <w:tcPr>
            <w:tcW w:w="2052" w:type="dxa"/>
          </w:tcPr>
          <w:p w14:paraId="3D03F2DD" w14:textId="77777777" w:rsidR="00FB6256" w:rsidRPr="008070B9" w:rsidRDefault="00FB6256" w:rsidP="00262491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系所年級別</w:t>
            </w:r>
          </w:p>
        </w:tc>
        <w:tc>
          <w:tcPr>
            <w:tcW w:w="2052" w:type="dxa"/>
          </w:tcPr>
          <w:p w14:paraId="5B88E785" w14:textId="77777777" w:rsidR="00FB6256" w:rsidRPr="008070B9" w:rsidRDefault="00FB6256" w:rsidP="00262491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緊急聯絡電話</w:t>
            </w:r>
          </w:p>
        </w:tc>
        <w:tc>
          <w:tcPr>
            <w:tcW w:w="2160" w:type="dxa"/>
          </w:tcPr>
          <w:p w14:paraId="2E26ADFD" w14:textId="77777777" w:rsidR="00FB6256" w:rsidRPr="008070B9" w:rsidRDefault="00FB6256" w:rsidP="00262491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備 註</w:t>
            </w:r>
          </w:p>
        </w:tc>
      </w:tr>
      <w:tr w:rsidR="00FB6256" w:rsidRPr="00313E4A" w14:paraId="552C9BFE" w14:textId="77777777" w:rsidTr="00262491">
        <w:trPr>
          <w:trHeight w:val="416"/>
        </w:trPr>
        <w:tc>
          <w:tcPr>
            <w:tcW w:w="2052" w:type="dxa"/>
            <w:tcBorders>
              <w:bottom w:val="single" w:sz="12" w:space="0" w:color="auto"/>
            </w:tcBorders>
          </w:tcPr>
          <w:p w14:paraId="5E5934D3" w14:textId="77777777" w:rsidR="00FB6256" w:rsidRPr="008070B9" w:rsidRDefault="00FB6256" w:rsidP="00262491">
            <w:pPr>
              <w:rPr>
                <w:rFonts w:ascii="標楷體" w:eastAsia="標楷體" w:hAnsi="標楷體" w:hint="eastAsia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1F4C5D65" w14:textId="77777777" w:rsidR="00FB6256" w:rsidRPr="008070B9" w:rsidRDefault="00FB6256" w:rsidP="00262491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4FA79DE5" w14:textId="77777777" w:rsidR="00FB6256" w:rsidRPr="008070B9" w:rsidRDefault="00FB6256" w:rsidP="00262491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6C61287D" w14:textId="77777777" w:rsidR="00FB6256" w:rsidRPr="008070B9" w:rsidRDefault="00FB6256" w:rsidP="00262491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665B3C7E" w14:textId="77777777" w:rsidR="00FB6256" w:rsidRPr="008070B9" w:rsidRDefault="00FB6256" w:rsidP="00262491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</w:tr>
    </w:tbl>
    <w:p w14:paraId="2B694088" w14:textId="77777777" w:rsidR="001B06AE" w:rsidRDefault="001B06AE" w:rsidP="00C54077">
      <w:pPr>
        <w:spacing w:line="0" w:lineRule="atLeast"/>
        <w:rPr>
          <w:rFonts w:ascii="標楷體" w:eastAsia="標楷體" w:hAnsi="標楷體"/>
          <w:b/>
          <w:sz w:val="20"/>
          <w:szCs w:val="28"/>
        </w:rPr>
      </w:pPr>
    </w:p>
    <w:p w14:paraId="7FDD7266" w14:textId="712F5F9A" w:rsidR="00FB6256" w:rsidRPr="00AE6CD7" w:rsidRDefault="00F62828" w:rsidP="00FB6256">
      <w:pPr>
        <w:spacing w:line="0" w:lineRule="atLeast"/>
        <w:ind w:firstLineChars="50" w:firstLine="140"/>
        <w:jc w:val="right"/>
        <w:rPr>
          <w:rFonts w:ascii="標楷體" w:eastAsia="標楷體" w:hAnsi="標楷體" w:hint="eastAsia"/>
          <w:b/>
          <w:sz w:val="28"/>
          <w:shd w:val="pct15" w:color="auto" w:fill="FFFFFF"/>
        </w:rPr>
      </w:pPr>
      <w:r>
        <w:rPr>
          <w:rFonts w:ascii="標楷體" w:eastAsia="標楷體" w:hAnsi="標楷體" w:hint="eastAsia"/>
          <w:noProof/>
          <w:sz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678D" wp14:editId="4374C17B">
                <wp:simplePos x="0" y="0"/>
                <wp:positionH relativeFrom="column">
                  <wp:posOffset>4505325</wp:posOffset>
                </wp:positionH>
                <wp:positionV relativeFrom="paragraph">
                  <wp:posOffset>10160</wp:posOffset>
                </wp:positionV>
                <wp:extent cx="3630930" cy="514350"/>
                <wp:effectExtent l="0" t="381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93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DDFAA" w14:textId="77777777" w:rsidR="00262491" w:rsidRPr="009936F4" w:rsidRDefault="00262491" w:rsidP="00262491">
                            <w:r w:rsidRPr="00AE6CD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申請日期：  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B678D" id="Text Box 8" o:spid="_x0000_s1028" type="#_x0000_t202" style="position:absolute;left:0;text-align:left;margin-left:354.75pt;margin-top:.8pt;width:285.9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" filled="f" stroked="f">
                <v:textbox>
                  <w:txbxContent>
                    <w:p w14:paraId="22DDDFAA" w14:textId="77777777" w:rsidR="00262491" w:rsidRPr="009936F4" w:rsidRDefault="00262491" w:rsidP="00262491">
                      <w:r w:rsidRPr="00AE6CD7">
                        <w:rPr>
                          <w:rFonts w:ascii="標楷體" w:eastAsia="標楷體" w:hAnsi="標楷體" w:hint="eastAsia"/>
                          <w:sz w:val="28"/>
                        </w:rPr>
                        <w:t>申請日期：  年  月  日</w:t>
                      </w:r>
                    </w:p>
                  </w:txbxContent>
                </v:textbox>
              </v:shape>
            </w:pict>
          </mc:Fallback>
        </mc:AlternateContent>
      </w:r>
      <w:r w:rsidR="00262491" w:rsidRPr="00AE6CD7">
        <w:rPr>
          <w:rFonts w:ascii="標楷體" w:eastAsia="標楷體" w:hAnsi="標楷體" w:hint="eastAsia"/>
          <w:b/>
          <w:sz w:val="28"/>
          <w:shd w:val="pct15" w:color="auto" w:fill="FFFFFF"/>
        </w:rPr>
        <w:t xml:space="preserve"> </w:t>
      </w:r>
    </w:p>
    <w:tbl>
      <w:tblPr>
        <w:tblpPr w:leftFromText="180" w:rightFromText="180" w:vertAnchor="page" w:horzAnchor="margin" w:tblpY="4797"/>
        <w:tblW w:w="0" w:type="auto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567"/>
        <w:gridCol w:w="425"/>
        <w:gridCol w:w="426"/>
        <w:gridCol w:w="1842"/>
        <w:gridCol w:w="567"/>
        <w:gridCol w:w="1701"/>
        <w:gridCol w:w="567"/>
        <w:gridCol w:w="567"/>
        <w:gridCol w:w="567"/>
        <w:gridCol w:w="709"/>
        <w:gridCol w:w="709"/>
        <w:gridCol w:w="1116"/>
      </w:tblGrid>
      <w:tr w:rsidR="001B06AE" w:rsidRPr="00313E4A" w14:paraId="6189E3FA" w14:textId="77777777" w:rsidTr="00185310">
        <w:trPr>
          <w:trHeight w:val="536"/>
        </w:trPr>
        <w:tc>
          <w:tcPr>
            <w:tcW w:w="8046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AC0D1" w14:textId="77777777" w:rsidR="001B06AE" w:rsidRPr="00077BF4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專門科目學分認定欄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(由學生確實填寫)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</w:tcBorders>
          </w:tcPr>
          <w:p w14:paraId="1944053E" w14:textId="77777777" w:rsidR="001B06AE" w:rsidRPr="00077BF4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審核欄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(審核人員填寫)</w:t>
            </w:r>
          </w:p>
        </w:tc>
      </w:tr>
      <w:tr w:rsidR="001B06AE" w:rsidRPr="00313E4A" w14:paraId="55D35CF3" w14:textId="77777777" w:rsidTr="00185310">
        <w:trPr>
          <w:trHeight w:val="272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1FBE077" w14:textId="77777777" w:rsidR="001B06AE" w:rsidRDefault="001B06AE" w:rsidP="00185310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課類</w:t>
            </w:r>
          </w:p>
          <w:p w14:paraId="36DEE543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程別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200DFF61" w14:textId="77777777" w:rsidR="001B06AE" w:rsidRPr="00674EDD" w:rsidRDefault="001B06AE" w:rsidP="00185310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該修</w:t>
            </w:r>
          </w:p>
          <w:p w14:paraId="540AF405" w14:textId="77777777" w:rsidR="001B06AE" w:rsidRPr="00674EDD" w:rsidRDefault="001B06AE" w:rsidP="00185310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類習</w:t>
            </w:r>
          </w:p>
          <w:p w14:paraId="43403E1B" w14:textId="77777777" w:rsidR="001B06AE" w:rsidRPr="00674EDD" w:rsidRDefault="001B06AE" w:rsidP="00185310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別學</w:t>
            </w:r>
          </w:p>
          <w:p w14:paraId="129B66EE" w14:textId="77777777" w:rsidR="001B06AE" w:rsidRPr="00674EDD" w:rsidRDefault="001B06AE" w:rsidP="00185310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最分</w:t>
            </w:r>
          </w:p>
          <w:p w14:paraId="6EC8791F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低數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1BDB911A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35AD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必選修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15A4938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規定專門科目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0FB7BAB8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1682E25D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已修習專門科目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3632C222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544E5C9B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成績</w:t>
            </w:r>
          </w:p>
        </w:tc>
        <w:tc>
          <w:tcPr>
            <w:tcW w:w="709" w:type="dxa"/>
            <w:vMerge w:val="restart"/>
            <w:vAlign w:val="center"/>
          </w:tcPr>
          <w:p w14:paraId="5D43805F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可採認學分</w:t>
            </w:r>
          </w:p>
        </w:tc>
        <w:tc>
          <w:tcPr>
            <w:tcW w:w="709" w:type="dxa"/>
            <w:vMerge w:val="restart"/>
            <w:vAlign w:val="center"/>
          </w:tcPr>
          <w:p w14:paraId="01A0A318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審核人簽章</w:t>
            </w:r>
          </w:p>
        </w:tc>
        <w:tc>
          <w:tcPr>
            <w:tcW w:w="1116" w:type="dxa"/>
            <w:vMerge w:val="restart"/>
            <w:vAlign w:val="center"/>
          </w:tcPr>
          <w:p w14:paraId="0A9D7663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備註</w:t>
            </w:r>
          </w:p>
        </w:tc>
      </w:tr>
      <w:tr w:rsidR="001B06AE" w:rsidRPr="00313E4A" w14:paraId="6B3E7DCF" w14:textId="77777777" w:rsidTr="00185310">
        <w:trPr>
          <w:trHeight w:val="107"/>
        </w:trPr>
        <w:tc>
          <w:tcPr>
            <w:tcW w:w="817" w:type="dxa"/>
            <w:gridSpan w:val="2"/>
            <w:vMerge/>
            <w:vAlign w:val="center"/>
          </w:tcPr>
          <w:p w14:paraId="28A1C955" w14:textId="77777777" w:rsidR="001B06AE" w:rsidRPr="00077BF4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1B58503" w14:textId="77777777" w:rsidR="001B06AE" w:rsidRPr="00077BF4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BBCBAB4" w14:textId="77777777" w:rsidR="001B06AE" w:rsidRPr="00077BF4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2535378" w14:textId="77777777" w:rsidR="001B06AE" w:rsidRPr="00077BF4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1B618C2" w14:textId="77777777" w:rsidR="001B06AE" w:rsidRPr="00077BF4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1E08F1D" w14:textId="77777777" w:rsidR="001B06AE" w:rsidRPr="00077BF4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EDF0DB3" w14:textId="77777777" w:rsidR="001B06AE" w:rsidRPr="00077BF4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1D4E6B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上</w:t>
            </w:r>
          </w:p>
        </w:tc>
        <w:tc>
          <w:tcPr>
            <w:tcW w:w="567" w:type="dxa"/>
            <w:vAlign w:val="center"/>
          </w:tcPr>
          <w:p w14:paraId="65560FCC" w14:textId="77777777" w:rsidR="001B06AE" w:rsidRPr="00077BF4" w:rsidRDefault="001B06AE" w:rsidP="001853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下</w:t>
            </w:r>
          </w:p>
        </w:tc>
        <w:tc>
          <w:tcPr>
            <w:tcW w:w="709" w:type="dxa"/>
            <w:vMerge/>
          </w:tcPr>
          <w:p w14:paraId="31A8F667" w14:textId="77777777" w:rsidR="001B06AE" w:rsidRPr="00077BF4" w:rsidRDefault="001B06AE" w:rsidP="00185310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A019979" w14:textId="77777777" w:rsidR="001B06AE" w:rsidRPr="00077BF4" w:rsidRDefault="001B06AE" w:rsidP="00185310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14:paraId="6A697871" w14:textId="77777777" w:rsidR="001B06AE" w:rsidRPr="00077BF4" w:rsidRDefault="001B06AE" w:rsidP="00185310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1B06AE" w:rsidRPr="00313E4A" w14:paraId="5F8C6DC2" w14:textId="77777777" w:rsidTr="00185310">
        <w:trPr>
          <w:trHeight w:val="850"/>
        </w:trPr>
        <w:tc>
          <w:tcPr>
            <w:tcW w:w="392" w:type="dxa"/>
            <w:vMerge w:val="restart"/>
            <w:vAlign w:val="center"/>
          </w:tcPr>
          <w:p w14:paraId="576D6A94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/>
                <w:b/>
                <w:sz w:val="22"/>
                <w:szCs w:val="22"/>
              </w:rPr>
              <w:t>領域核心課程</w:t>
            </w:r>
          </w:p>
        </w:tc>
        <w:tc>
          <w:tcPr>
            <w:tcW w:w="425" w:type="dxa"/>
            <w:vMerge w:val="restart"/>
            <w:vAlign w:val="center"/>
          </w:tcPr>
          <w:p w14:paraId="1B9E9DB0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/>
                <w:sz w:val="22"/>
                <w:szCs w:val="22"/>
              </w:rPr>
              <w:t>領域課程理論基礎</w:t>
            </w:r>
          </w:p>
        </w:tc>
        <w:tc>
          <w:tcPr>
            <w:tcW w:w="567" w:type="dxa"/>
            <w:vMerge w:val="restart"/>
            <w:vAlign w:val="center"/>
          </w:tcPr>
          <w:p w14:paraId="2F142E53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vMerge w:val="restart"/>
            <w:vAlign w:val="center"/>
          </w:tcPr>
          <w:p w14:paraId="3441E146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5E6BF9F8" w14:textId="77777777" w:rsidR="001B06AE" w:rsidRPr="00943F29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法學緒論</w:t>
            </w:r>
          </w:p>
        </w:tc>
        <w:tc>
          <w:tcPr>
            <w:tcW w:w="567" w:type="dxa"/>
            <w:vAlign w:val="center"/>
          </w:tcPr>
          <w:p w14:paraId="6F617A21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43F2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997386E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5C91EE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571341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8A7C82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D73D2C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52B8CB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1882EAC" w14:textId="77777777" w:rsidR="001B06AE" w:rsidRPr="006510FA" w:rsidRDefault="001B06AE" w:rsidP="001853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4選1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</w:p>
          <w:p w14:paraId="307337AE" w14:textId="77777777" w:rsidR="001B06AE" w:rsidRPr="006510FA" w:rsidRDefault="001B06AE" w:rsidP="001853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必修至少2學分</w:t>
            </w:r>
          </w:p>
          <w:p w14:paraId="4F2BD4B8" w14:textId="77777777" w:rsidR="001B06AE" w:rsidRPr="006510FA" w:rsidRDefault="001B06AE" w:rsidP="001853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b/>
                <w:color w:val="000000"/>
                <w:sz w:val="20"/>
                <w:szCs w:val="22"/>
              </w:rPr>
              <w:t>(採計於領域核心課程之科目，不得再採計於公民主修專長。)</w:t>
            </w:r>
          </w:p>
        </w:tc>
      </w:tr>
      <w:tr w:rsidR="001B06AE" w:rsidRPr="00313E4A" w14:paraId="4FEC0429" w14:textId="77777777" w:rsidTr="00185310">
        <w:trPr>
          <w:trHeight w:val="850"/>
        </w:trPr>
        <w:tc>
          <w:tcPr>
            <w:tcW w:w="392" w:type="dxa"/>
            <w:vMerge/>
            <w:vAlign w:val="center"/>
          </w:tcPr>
          <w:p w14:paraId="295BA04B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B21178A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F90EF1B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631E72D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7E99AA" w14:textId="77777777" w:rsidR="001B06AE" w:rsidRPr="00943F29" w:rsidRDefault="001B06AE" w:rsidP="00185310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政治學</w:t>
            </w:r>
          </w:p>
        </w:tc>
        <w:tc>
          <w:tcPr>
            <w:tcW w:w="567" w:type="dxa"/>
            <w:vAlign w:val="center"/>
          </w:tcPr>
          <w:p w14:paraId="5AD9F363" w14:textId="77777777" w:rsidR="001B06AE" w:rsidRPr="00943F29" w:rsidRDefault="001B06AE" w:rsidP="0018531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43F2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65AF4B4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6A9222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74D5D5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3BF7AF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99F455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3F08D0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B420CA6" w14:textId="77777777" w:rsidR="001B06AE" w:rsidRPr="00C644CE" w:rsidRDefault="001B06AE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1B06AE" w:rsidRPr="00313E4A" w14:paraId="14BBAFDC" w14:textId="77777777" w:rsidTr="00185310">
        <w:trPr>
          <w:trHeight w:val="850"/>
        </w:trPr>
        <w:tc>
          <w:tcPr>
            <w:tcW w:w="392" w:type="dxa"/>
            <w:vMerge/>
            <w:vAlign w:val="center"/>
          </w:tcPr>
          <w:p w14:paraId="2C687A27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F22FB2A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C0A61A9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5515D58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76E7B6" w14:textId="77777777" w:rsidR="001B06AE" w:rsidRPr="00943F29" w:rsidRDefault="001B06AE" w:rsidP="00185310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社會學</w:t>
            </w:r>
          </w:p>
        </w:tc>
        <w:tc>
          <w:tcPr>
            <w:tcW w:w="567" w:type="dxa"/>
            <w:vAlign w:val="center"/>
          </w:tcPr>
          <w:p w14:paraId="65A41CF0" w14:textId="77777777" w:rsidR="001B06AE" w:rsidRPr="00943F29" w:rsidRDefault="001B06AE" w:rsidP="0018531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43F29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63F70BA3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864E00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B0B0D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93BC47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AABF5D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7C4F3E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5F8CC1F" w14:textId="77777777" w:rsidR="001B06AE" w:rsidRPr="00C644CE" w:rsidRDefault="001B06AE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1B06AE" w:rsidRPr="00313E4A" w14:paraId="3938F95E" w14:textId="77777777" w:rsidTr="00185310">
        <w:trPr>
          <w:trHeight w:val="850"/>
        </w:trPr>
        <w:tc>
          <w:tcPr>
            <w:tcW w:w="392" w:type="dxa"/>
            <w:vMerge/>
            <w:vAlign w:val="center"/>
          </w:tcPr>
          <w:p w14:paraId="7F56424A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B3A1A01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F045B6C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5342DE1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D0DD18" w14:textId="77777777" w:rsidR="001B06AE" w:rsidRPr="00943F29" w:rsidRDefault="001B06AE" w:rsidP="00185310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經濟學</w:t>
            </w:r>
          </w:p>
        </w:tc>
        <w:tc>
          <w:tcPr>
            <w:tcW w:w="567" w:type="dxa"/>
            <w:vAlign w:val="center"/>
          </w:tcPr>
          <w:p w14:paraId="20BE98B8" w14:textId="77777777" w:rsidR="001B06AE" w:rsidRPr="00943F29" w:rsidRDefault="001B06AE" w:rsidP="0018531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43F29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4AF58AC2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D90BFE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ADEF1B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BAC4DD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1F14E6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718164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C7D97E5" w14:textId="77777777" w:rsidR="001B06AE" w:rsidRPr="00C644CE" w:rsidRDefault="001B06AE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1B06AE" w:rsidRPr="00313E4A" w14:paraId="641BC1AF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59C3686F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88A49A2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sz w:val="22"/>
                <w:szCs w:val="22"/>
              </w:rPr>
              <w:t>探究與實作</w:t>
            </w:r>
          </w:p>
        </w:tc>
        <w:tc>
          <w:tcPr>
            <w:tcW w:w="567" w:type="dxa"/>
            <w:vMerge w:val="restart"/>
            <w:vAlign w:val="center"/>
          </w:tcPr>
          <w:p w14:paraId="2C37A77E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vMerge w:val="restart"/>
            <w:vAlign w:val="center"/>
          </w:tcPr>
          <w:p w14:paraId="6E2145DE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0D823F3A" w14:textId="77777777" w:rsidR="001B06AE" w:rsidRPr="00943F29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史蹟與文化資產</w:t>
            </w:r>
          </w:p>
        </w:tc>
        <w:tc>
          <w:tcPr>
            <w:tcW w:w="567" w:type="dxa"/>
            <w:vAlign w:val="center"/>
          </w:tcPr>
          <w:p w14:paraId="58C044FF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43F2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323DBED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B90583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155A70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3B7199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81DE89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431372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84DE8E9" w14:textId="77777777" w:rsidR="001B06AE" w:rsidRPr="006510FA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7選1，</w:t>
            </w:r>
          </w:p>
          <w:p w14:paraId="1FED0D16" w14:textId="77777777" w:rsidR="001B06AE" w:rsidRPr="006510FA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必修至少2學分</w:t>
            </w:r>
          </w:p>
        </w:tc>
      </w:tr>
      <w:tr w:rsidR="001B06AE" w:rsidRPr="00313E4A" w14:paraId="28046D94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17E2355C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C25DBA5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3681EE3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C75AB0E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300198" w14:textId="77777777" w:rsidR="001B06AE" w:rsidRPr="00943F29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/>
                <w:color w:val="000000"/>
                <w:sz w:val="20"/>
                <w:szCs w:val="20"/>
              </w:rPr>
              <w:t>歷史書寫</w:t>
            </w:r>
          </w:p>
        </w:tc>
        <w:tc>
          <w:tcPr>
            <w:tcW w:w="567" w:type="dxa"/>
            <w:vAlign w:val="center"/>
          </w:tcPr>
          <w:p w14:paraId="11B9DEF7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43F2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2AB6CCB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97107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F1E5BF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079FCF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8AB6B7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90879C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3AF52B2" w14:textId="77777777" w:rsidR="001B06AE" w:rsidRPr="00C644CE" w:rsidRDefault="001B06AE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1B06AE" w:rsidRPr="00313E4A" w14:paraId="169DA3FA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CEC846E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8A15C9C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16A8EAF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FF0AA62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C5777F" w14:textId="77777777" w:rsidR="001B06AE" w:rsidRPr="00943F29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手稿史料</w:t>
            </w:r>
          </w:p>
        </w:tc>
        <w:tc>
          <w:tcPr>
            <w:tcW w:w="567" w:type="dxa"/>
            <w:vAlign w:val="center"/>
          </w:tcPr>
          <w:p w14:paraId="088633C2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43F2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F7C4D2E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A99DEC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1C5A20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BA4CF9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27D402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FD2BC3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984CC48" w14:textId="77777777" w:rsidR="001B06AE" w:rsidRPr="00C644CE" w:rsidRDefault="001B06AE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1B06AE" w:rsidRPr="00313E4A" w14:paraId="1F76D284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8A85BAD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DD1DBFB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6F107BE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7C302E0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F523913" w14:textId="77777777" w:rsidR="001B06AE" w:rsidRPr="00943F29" w:rsidRDefault="001B06AE" w:rsidP="00185310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人權理論與實務</w:t>
            </w:r>
          </w:p>
        </w:tc>
        <w:tc>
          <w:tcPr>
            <w:tcW w:w="567" w:type="dxa"/>
            <w:vAlign w:val="center"/>
          </w:tcPr>
          <w:p w14:paraId="30643E62" w14:textId="77777777" w:rsidR="001B06AE" w:rsidRPr="00943F29" w:rsidRDefault="001B06AE" w:rsidP="0018531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43F2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10B9FD16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2EF368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3CC263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FA0F21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23438D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E3348A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1637470" w14:textId="77777777" w:rsidR="001B06AE" w:rsidRPr="00C644CE" w:rsidRDefault="001B06AE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1B06AE" w:rsidRPr="00313E4A" w14:paraId="70E5A9AF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2C76E606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8634660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38FB4AE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B134EF3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C8B504" w14:textId="77777777" w:rsidR="001B06AE" w:rsidRPr="00943F29" w:rsidRDefault="001B06AE" w:rsidP="00185310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國際教育理論與實務</w:t>
            </w:r>
          </w:p>
        </w:tc>
        <w:tc>
          <w:tcPr>
            <w:tcW w:w="567" w:type="dxa"/>
            <w:vAlign w:val="center"/>
          </w:tcPr>
          <w:p w14:paraId="64D5344A" w14:textId="77777777" w:rsidR="001B06AE" w:rsidRPr="00943F29" w:rsidRDefault="001B06AE" w:rsidP="0018531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43F2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6243F2EB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CAFAC2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02D910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4E2CED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1E7283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1BF384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159E653" w14:textId="77777777" w:rsidR="001B06AE" w:rsidRPr="00C644CE" w:rsidRDefault="001B06AE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1B06AE" w:rsidRPr="00313E4A" w14:paraId="499A739F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5AB8CDF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148146A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543F257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AB4A02F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722E33" w14:textId="77777777" w:rsidR="001B06AE" w:rsidRPr="00943F29" w:rsidRDefault="001B06AE" w:rsidP="00185310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教育探索與自我學習</w:t>
            </w:r>
          </w:p>
        </w:tc>
        <w:tc>
          <w:tcPr>
            <w:tcW w:w="567" w:type="dxa"/>
            <w:vAlign w:val="center"/>
          </w:tcPr>
          <w:p w14:paraId="6D632F6B" w14:textId="77777777" w:rsidR="001B06AE" w:rsidRPr="00943F29" w:rsidRDefault="001B06AE" w:rsidP="0018531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43F2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111F145C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5CC3E4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D4040E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AC5B3D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34F7F2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18CF03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9CA8699" w14:textId="77777777" w:rsidR="001B06AE" w:rsidRPr="00C644CE" w:rsidRDefault="001B06AE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1B06AE" w:rsidRPr="00313E4A" w14:paraId="2DEFFD33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5528503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C58D4C" w14:textId="77777777" w:rsidR="001B06AE" w:rsidRPr="00943F29" w:rsidRDefault="001B06AE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ACA61D7" w14:textId="77777777" w:rsidR="001B06AE" w:rsidRPr="00943F29" w:rsidRDefault="001B06AE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1186F04" w14:textId="77777777" w:rsidR="001B06AE" w:rsidRPr="00C644CE" w:rsidRDefault="001B06AE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167B44F" w14:textId="77777777" w:rsidR="001B06AE" w:rsidRPr="00943F29" w:rsidRDefault="001B06AE" w:rsidP="00185310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田野調查與社區營造</w:t>
            </w:r>
          </w:p>
        </w:tc>
        <w:tc>
          <w:tcPr>
            <w:tcW w:w="567" w:type="dxa"/>
            <w:vAlign w:val="center"/>
          </w:tcPr>
          <w:p w14:paraId="627D1BF4" w14:textId="77777777" w:rsidR="001B06AE" w:rsidRPr="00943F29" w:rsidRDefault="001B06AE" w:rsidP="00185310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43F2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4A65700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648267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EB765F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28E2E5" w14:textId="77777777" w:rsidR="001B06AE" w:rsidRPr="00943F29" w:rsidRDefault="001B06AE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953080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727904" w14:textId="77777777" w:rsidR="001B06AE" w:rsidRPr="00F068DA" w:rsidRDefault="001B06AE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D99521C" w14:textId="77777777" w:rsidR="001B06AE" w:rsidRPr="00C644CE" w:rsidRDefault="001B06AE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6C1C02F8" w14:textId="77777777" w:rsidTr="00A178EE">
        <w:trPr>
          <w:trHeight w:val="699"/>
        </w:trPr>
        <w:tc>
          <w:tcPr>
            <w:tcW w:w="392" w:type="dxa"/>
            <w:vMerge w:val="restart"/>
            <w:vAlign w:val="center"/>
          </w:tcPr>
          <w:p w14:paraId="6AD15F4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領域內跨科課</w:t>
            </w: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lastRenderedPageBreak/>
              <w:t>程</w:t>
            </w:r>
          </w:p>
        </w:tc>
        <w:tc>
          <w:tcPr>
            <w:tcW w:w="425" w:type="dxa"/>
            <w:vMerge w:val="restart"/>
            <w:vAlign w:val="center"/>
          </w:tcPr>
          <w:p w14:paraId="7D40E0C9" w14:textId="77777777" w:rsidR="00FB6256" w:rsidRPr="00943F29" w:rsidRDefault="00FB6256" w:rsidP="001853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地理專長課程</w:t>
            </w:r>
          </w:p>
        </w:tc>
        <w:tc>
          <w:tcPr>
            <w:tcW w:w="567" w:type="dxa"/>
            <w:vMerge w:val="restart"/>
            <w:vAlign w:val="center"/>
          </w:tcPr>
          <w:p w14:paraId="3CFC6FA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vAlign w:val="center"/>
          </w:tcPr>
          <w:p w14:paraId="3B539A5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426" w:type="dxa"/>
            <w:vMerge w:val="restart"/>
            <w:shd w:val="clear" w:color="auto" w:fill="D9D9D9"/>
            <w:vAlign w:val="center"/>
          </w:tcPr>
          <w:p w14:paraId="11555C3E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自然地理類</w:t>
            </w:r>
          </w:p>
        </w:tc>
        <w:tc>
          <w:tcPr>
            <w:tcW w:w="1842" w:type="dxa"/>
            <w:vAlign w:val="center"/>
          </w:tcPr>
          <w:p w14:paraId="12C07F6F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自然地理概念</w:t>
            </w:r>
          </w:p>
        </w:tc>
        <w:tc>
          <w:tcPr>
            <w:tcW w:w="567" w:type="dxa"/>
            <w:vAlign w:val="center"/>
          </w:tcPr>
          <w:p w14:paraId="7DE56EAE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5D4139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00E7A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C4541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DB402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385E9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92FDC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01EE3F4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A65B3">
              <w:rPr>
                <w:rFonts w:eastAsia="標楷體"/>
              </w:rPr>
              <w:t>4</w:t>
            </w:r>
            <w:r w:rsidRPr="00FA65B3">
              <w:rPr>
                <w:rFonts w:eastAsia="標楷體" w:hint="eastAsia"/>
              </w:rPr>
              <w:t>大類至少選</w:t>
            </w:r>
            <w:r w:rsidRPr="00FA65B3">
              <w:rPr>
                <w:rFonts w:eastAsia="標楷體" w:hint="eastAsia"/>
              </w:rPr>
              <w:t>2</w:t>
            </w:r>
            <w:r w:rsidRPr="00FA65B3">
              <w:rPr>
                <w:rFonts w:eastAsia="標楷體" w:hint="eastAsia"/>
              </w:rPr>
              <w:t>類修習</w:t>
            </w:r>
          </w:p>
        </w:tc>
      </w:tr>
      <w:tr w:rsidR="00FB6256" w:rsidRPr="00313E4A" w14:paraId="725E66DA" w14:textId="77777777" w:rsidTr="00A178EE">
        <w:trPr>
          <w:trHeight w:val="567"/>
        </w:trPr>
        <w:tc>
          <w:tcPr>
            <w:tcW w:w="392" w:type="dxa"/>
            <w:vMerge/>
            <w:vAlign w:val="center"/>
          </w:tcPr>
          <w:p w14:paraId="09AAE3B3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BEE0A63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611794A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766F981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9D9D9"/>
            <w:vAlign w:val="center"/>
          </w:tcPr>
          <w:p w14:paraId="647E99CF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7DF9322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地形學</w:t>
            </w:r>
          </w:p>
        </w:tc>
        <w:tc>
          <w:tcPr>
            <w:tcW w:w="567" w:type="dxa"/>
            <w:vAlign w:val="center"/>
          </w:tcPr>
          <w:p w14:paraId="071C5FA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68DB35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2653F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6F330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04306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C2FD53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7D1B5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78DB4D0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97AFAAC" w14:textId="77777777" w:rsidTr="00A178EE">
        <w:trPr>
          <w:trHeight w:val="567"/>
        </w:trPr>
        <w:tc>
          <w:tcPr>
            <w:tcW w:w="392" w:type="dxa"/>
            <w:vMerge/>
            <w:vAlign w:val="center"/>
          </w:tcPr>
          <w:p w14:paraId="2A9CAA7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745497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8201BB8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2D4323E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9D9D9"/>
            <w:vAlign w:val="center"/>
          </w:tcPr>
          <w:p w14:paraId="41984A8B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707E0E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氣候學</w:t>
            </w:r>
          </w:p>
        </w:tc>
        <w:tc>
          <w:tcPr>
            <w:tcW w:w="567" w:type="dxa"/>
            <w:vAlign w:val="center"/>
          </w:tcPr>
          <w:p w14:paraId="18A0A479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5D2711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48CBC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BF78D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8CF77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FDDAF5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C5BD3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7F913D7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5D667422" w14:textId="77777777" w:rsidTr="00A178EE">
        <w:trPr>
          <w:trHeight w:val="737"/>
        </w:trPr>
        <w:tc>
          <w:tcPr>
            <w:tcW w:w="392" w:type="dxa"/>
            <w:vMerge/>
            <w:vAlign w:val="center"/>
          </w:tcPr>
          <w:p w14:paraId="4DEF4A9C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00E305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B625CFD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79643D5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D9D9D9"/>
            <w:vAlign w:val="center"/>
          </w:tcPr>
          <w:p w14:paraId="1AB507D7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</w:t>
            </w: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文地理類</w:t>
            </w:r>
          </w:p>
        </w:tc>
        <w:tc>
          <w:tcPr>
            <w:tcW w:w="1842" w:type="dxa"/>
            <w:vAlign w:val="center"/>
          </w:tcPr>
          <w:p w14:paraId="2DFA8532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人文地理概論</w:t>
            </w:r>
          </w:p>
        </w:tc>
        <w:tc>
          <w:tcPr>
            <w:tcW w:w="567" w:type="dxa"/>
            <w:vAlign w:val="center"/>
          </w:tcPr>
          <w:p w14:paraId="7ED48A94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3AD5518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A60C0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291E4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7C1FB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D90AE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849AA2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02D1AB6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634D62CD" w14:textId="77777777" w:rsidTr="00A178EE">
        <w:trPr>
          <w:trHeight w:val="737"/>
        </w:trPr>
        <w:tc>
          <w:tcPr>
            <w:tcW w:w="392" w:type="dxa"/>
            <w:vMerge/>
            <w:vAlign w:val="center"/>
          </w:tcPr>
          <w:p w14:paraId="3E82292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2717524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5A7B3DA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DABA0DD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9D9D9"/>
            <w:vAlign w:val="center"/>
          </w:tcPr>
          <w:p w14:paraId="7C47230F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019026A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經濟地理</w:t>
            </w:r>
          </w:p>
        </w:tc>
        <w:tc>
          <w:tcPr>
            <w:tcW w:w="567" w:type="dxa"/>
            <w:vAlign w:val="center"/>
          </w:tcPr>
          <w:p w14:paraId="6A7E8209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24F71D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CEB4B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F6F2F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D3F9E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27A6E0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39DEE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62923C1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539C2C9" w14:textId="77777777" w:rsidTr="00A178EE">
        <w:trPr>
          <w:trHeight w:val="737"/>
        </w:trPr>
        <w:tc>
          <w:tcPr>
            <w:tcW w:w="392" w:type="dxa"/>
            <w:vMerge/>
            <w:vAlign w:val="center"/>
          </w:tcPr>
          <w:p w14:paraId="2AD43B73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AF9709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E61F59A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F17E21F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9D9D9"/>
            <w:vAlign w:val="center"/>
          </w:tcPr>
          <w:p w14:paraId="624A9C8C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64862B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都市地理</w:t>
            </w:r>
          </w:p>
        </w:tc>
        <w:tc>
          <w:tcPr>
            <w:tcW w:w="567" w:type="dxa"/>
            <w:vAlign w:val="center"/>
          </w:tcPr>
          <w:p w14:paraId="227BFB4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962F27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FB75E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E6CFC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BDA2E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1ED50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DE487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A8F443E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FC5A515" w14:textId="77777777" w:rsidTr="00A178EE">
        <w:trPr>
          <w:trHeight w:val="1020"/>
        </w:trPr>
        <w:tc>
          <w:tcPr>
            <w:tcW w:w="392" w:type="dxa"/>
            <w:vMerge/>
            <w:vAlign w:val="center"/>
          </w:tcPr>
          <w:p w14:paraId="13F25EB5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427F66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C23E30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7C9135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D9D9D9"/>
            <w:vAlign w:val="center"/>
          </w:tcPr>
          <w:p w14:paraId="67F84A0C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區域地理類</w:t>
            </w:r>
          </w:p>
        </w:tc>
        <w:tc>
          <w:tcPr>
            <w:tcW w:w="1842" w:type="dxa"/>
            <w:vAlign w:val="center"/>
          </w:tcPr>
          <w:p w14:paraId="3B3D8CD8" w14:textId="77777777" w:rsidR="00FB6256" w:rsidRPr="00943F29" w:rsidRDefault="00FB6256" w:rsidP="0018531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臺灣地理</w:t>
            </w:r>
          </w:p>
        </w:tc>
        <w:tc>
          <w:tcPr>
            <w:tcW w:w="567" w:type="dxa"/>
            <w:vAlign w:val="center"/>
          </w:tcPr>
          <w:p w14:paraId="4351162E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8CCC92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4D292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312E3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C6B46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0465C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C27045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659D824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3BD6738" w14:textId="77777777" w:rsidTr="00A178EE">
        <w:trPr>
          <w:trHeight w:val="1020"/>
        </w:trPr>
        <w:tc>
          <w:tcPr>
            <w:tcW w:w="392" w:type="dxa"/>
            <w:vMerge/>
            <w:vAlign w:val="center"/>
          </w:tcPr>
          <w:p w14:paraId="5C5B05D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AFB3869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2AFD5F0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EAEF7BC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9D9D9"/>
            <w:vAlign w:val="center"/>
          </w:tcPr>
          <w:p w14:paraId="0962ACD6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8D4770" w14:textId="77777777" w:rsidR="00FB6256" w:rsidRPr="00943F29" w:rsidRDefault="00FB6256" w:rsidP="0018531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世界地理</w:t>
            </w:r>
          </w:p>
        </w:tc>
        <w:tc>
          <w:tcPr>
            <w:tcW w:w="567" w:type="dxa"/>
            <w:vAlign w:val="center"/>
          </w:tcPr>
          <w:p w14:paraId="2BFA6848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407F6EC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C9428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09E90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3E273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73F34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48B36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0172A45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0110051" w14:textId="77777777" w:rsidTr="00A178EE">
        <w:trPr>
          <w:trHeight w:val="567"/>
        </w:trPr>
        <w:tc>
          <w:tcPr>
            <w:tcW w:w="392" w:type="dxa"/>
            <w:vMerge/>
            <w:vAlign w:val="center"/>
          </w:tcPr>
          <w:p w14:paraId="042D942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398861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D5CDA7F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E37388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D9D9D9"/>
            <w:vAlign w:val="center"/>
          </w:tcPr>
          <w:p w14:paraId="4780F075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地理學方法類</w:t>
            </w:r>
          </w:p>
        </w:tc>
        <w:tc>
          <w:tcPr>
            <w:tcW w:w="1842" w:type="dxa"/>
            <w:vAlign w:val="center"/>
          </w:tcPr>
          <w:p w14:paraId="389588AE" w14:textId="77777777" w:rsidR="00FB6256" w:rsidRPr="00943F29" w:rsidRDefault="00FB6256" w:rsidP="0018531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地圖學</w:t>
            </w:r>
          </w:p>
        </w:tc>
        <w:tc>
          <w:tcPr>
            <w:tcW w:w="567" w:type="dxa"/>
            <w:vAlign w:val="center"/>
          </w:tcPr>
          <w:p w14:paraId="5BA93C52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67C101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816D2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45A9F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95598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98FEE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78338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95E41D8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7BCEECB" w14:textId="77777777" w:rsidTr="00A178EE">
        <w:trPr>
          <w:trHeight w:val="567"/>
        </w:trPr>
        <w:tc>
          <w:tcPr>
            <w:tcW w:w="392" w:type="dxa"/>
            <w:vMerge/>
            <w:vAlign w:val="center"/>
          </w:tcPr>
          <w:p w14:paraId="1745FF3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35CA80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4A65C6C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D347347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9D9D9"/>
            <w:vAlign w:val="center"/>
          </w:tcPr>
          <w:p w14:paraId="20372EAE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006926C" w14:textId="77777777" w:rsidR="00FB6256" w:rsidRPr="00943F29" w:rsidRDefault="00FB6256" w:rsidP="0018531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地理實察</w:t>
            </w:r>
          </w:p>
        </w:tc>
        <w:tc>
          <w:tcPr>
            <w:tcW w:w="567" w:type="dxa"/>
            <w:vAlign w:val="center"/>
          </w:tcPr>
          <w:p w14:paraId="172BD81C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80E575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3A137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0AC3D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07515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C9433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245412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7BA0E21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DED24F4" w14:textId="77777777" w:rsidTr="00A178EE">
        <w:trPr>
          <w:trHeight w:val="567"/>
        </w:trPr>
        <w:tc>
          <w:tcPr>
            <w:tcW w:w="392" w:type="dxa"/>
            <w:vMerge/>
            <w:vAlign w:val="center"/>
          </w:tcPr>
          <w:p w14:paraId="46219D5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29CEF6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99977D2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F96839C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9D9D9"/>
            <w:vAlign w:val="center"/>
          </w:tcPr>
          <w:p w14:paraId="4C43ED16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EB30BE" w14:textId="77777777" w:rsidR="00185310" w:rsidRDefault="00FB6256" w:rsidP="0018531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地理資訊系統</w:t>
            </w:r>
          </w:p>
          <w:p w14:paraId="2DB9DB5E" w14:textId="77777777" w:rsidR="00FB6256" w:rsidRPr="00943F29" w:rsidRDefault="00FB6256" w:rsidP="0018531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</w:t>
            </w:r>
            <w:r w:rsidR="0018531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地理資訊科學</w:t>
            </w:r>
          </w:p>
        </w:tc>
        <w:tc>
          <w:tcPr>
            <w:tcW w:w="567" w:type="dxa"/>
            <w:vAlign w:val="center"/>
          </w:tcPr>
          <w:p w14:paraId="4E215FAB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715FF7A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AC243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F669D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47FDE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E37C3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218E98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36828AD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63D68612" w14:textId="77777777" w:rsidTr="00A178EE">
        <w:trPr>
          <w:trHeight w:val="567"/>
        </w:trPr>
        <w:tc>
          <w:tcPr>
            <w:tcW w:w="392" w:type="dxa"/>
            <w:vMerge/>
            <w:vAlign w:val="center"/>
          </w:tcPr>
          <w:p w14:paraId="2DAF6FA5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E5ADFF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F4EC419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BC5C3D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9D9D9"/>
            <w:vAlign w:val="center"/>
          </w:tcPr>
          <w:p w14:paraId="7CF77B0D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38A167" w14:textId="77777777" w:rsidR="00FB6256" w:rsidRPr="00943F29" w:rsidRDefault="00FB6256" w:rsidP="0018531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地理思想</w:t>
            </w:r>
          </w:p>
        </w:tc>
        <w:tc>
          <w:tcPr>
            <w:tcW w:w="567" w:type="dxa"/>
            <w:vAlign w:val="center"/>
          </w:tcPr>
          <w:p w14:paraId="4094B3AD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23BDC3B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A5BC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70F89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FE151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7B274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9FDE63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B2349E5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E15F5CE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7E23D0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D4B0861" w14:textId="77777777" w:rsidR="00FB6256" w:rsidRPr="00943F29" w:rsidRDefault="00FB6256" w:rsidP="001853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sz w:val="22"/>
                <w:szCs w:val="22"/>
              </w:rPr>
              <w:t>歷史專長課程</w:t>
            </w:r>
          </w:p>
        </w:tc>
        <w:tc>
          <w:tcPr>
            <w:tcW w:w="567" w:type="dxa"/>
            <w:vMerge w:val="restart"/>
            <w:vAlign w:val="center"/>
          </w:tcPr>
          <w:p w14:paraId="428D7A35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vAlign w:val="center"/>
          </w:tcPr>
          <w:p w14:paraId="48961E97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422070CE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史學導論</w:t>
            </w:r>
          </w:p>
        </w:tc>
        <w:tc>
          <w:tcPr>
            <w:tcW w:w="567" w:type="dxa"/>
            <w:vAlign w:val="center"/>
          </w:tcPr>
          <w:p w14:paraId="71946287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494D11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278AA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FFBE5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3662A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747AD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99447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7E4C2E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43F29">
              <w:rPr>
                <w:rFonts w:eastAsia="標楷體" w:hint="eastAsia"/>
                <w:sz w:val="22"/>
                <w:szCs w:val="22"/>
              </w:rPr>
              <w:t>必修至少修習一門</w:t>
            </w:r>
          </w:p>
        </w:tc>
      </w:tr>
      <w:tr w:rsidR="00FB6256" w:rsidRPr="00313E4A" w14:paraId="2D58D58F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B83AA3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526CE2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CBFD93C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6FD7A36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4631ED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史學方法</w:t>
            </w:r>
          </w:p>
        </w:tc>
        <w:tc>
          <w:tcPr>
            <w:tcW w:w="567" w:type="dxa"/>
            <w:vAlign w:val="center"/>
          </w:tcPr>
          <w:p w14:paraId="60F60F70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ABB1A5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EDA57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F097D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FF2C3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500A8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B0C0F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1E8DC51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C77B593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405A963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8401E0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ECC849A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707D92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231C91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  <w:highlight w:val="green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臺灣史</w:t>
            </w:r>
          </w:p>
        </w:tc>
        <w:tc>
          <w:tcPr>
            <w:tcW w:w="567" w:type="dxa"/>
            <w:vAlign w:val="center"/>
          </w:tcPr>
          <w:p w14:paraId="450BA744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B1CA53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FAC35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2589D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26131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B80BB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A7211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AAD112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43F29">
              <w:rPr>
                <w:rFonts w:eastAsia="標楷體" w:hint="eastAsia"/>
                <w:sz w:val="22"/>
                <w:szCs w:val="22"/>
              </w:rPr>
              <w:t>必修至少修習一門</w:t>
            </w:r>
          </w:p>
        </w:tc>
      </w:tr>
      <w:tr w:rsidR="00FB6256" w:rsidRPr="00313E4A" w14:paraId="3D4EE436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77D88EB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5FA61E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18AE682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8B9F246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905A98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中國通史上</w:t>
            </w:r>
          </w:p>
        </w:tc>
        <w:tc>
          <w:tcPr>
            <w:tcW w:w="567" w:type="dxa"/>
            <w:vAlign w:val="center"/>
          </w:tcPr>
          <w:p w14:paraId="6CF05A0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BBA8C1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9D4E8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DB95A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07CE2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7C7C65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BCFA7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EE0B364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6D8DF646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1695C03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FBB43B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83E0265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DEE90B2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431B263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中國通史下</w:t>
            </w:r>
          </w:p>
        </w:tc>
        <w:tc>
          <w:tcPr>
            <w:tcW w:w="567" w:type="dxa"/>
            <w:vAlign w:val="center"/>
          </w:tcPr>
          <w:p w14:paraId="619562DE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3AFED5D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5F326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1CD52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2A4D8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ED0064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35002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152B8F2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4126455B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7A2DDDE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CA5E3B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31DE1BD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C69C59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CEC320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世界通史上</w:t>
            </w:r>
          </w:p>
        </w:tc>
        <w:tc>
          <w:tcPr>
            <w:tcW w:w="567" w:type="dxa"/>
            <w:vAlign w:val="center"/>
          </w:tcPr>
          <w:p w14:paraId="172040D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4B6399D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11EBD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917CB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6A114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25D5B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84B02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866F734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DF77CEC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743F882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4562C2F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8E9EAF4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0E7715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F453F3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世界通史下</w:t>
            </w:r>
          </w:p>
        </w:tc>
        <w:tc>
          <w:tcPr>
            <w:tcW w:w="567" w:type="dxa"/>
            <w:vAlign w:val="center"/>
          </w:tcPr>
          <w:p w14:paraId="3D456B58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2B33DAA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57D74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EBFD1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58495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01A7F4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951B53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A461745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DDFAC89" w14:textId="77777777" w:rsidTr="00185310">
        <w:trPr>
          <w:trHeight w:val="567"/>
        </w:trPr>
        <w:tc>
          <w:tcPr>
            <w:tcW w:w="392" w:type="dxa"/>
            <w:vMerge w:val="restart"/>
            <w:vAlign w:val="center"/>
          </w:tcPr>
          <w:p w14:paraId="6A802ED1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公民與社會專長課程</w:t>
            </w:r>
          </w:p>
        </w:tc>
        <w:tc>
          <w:tcPr>
            <w:tcW w:w="425" w:type="dxa"/>
            <w:vMerge w:val="restart"/>
            <w:vAlign w:val="center"/>
          </w:tcPr>
          <w:p w14:paraId="5290F3E6" w14:textId="77777777" w:rsidR="00FB6256" w:rsidRPr="00943F29" w:rsidRDefault="00FB6256" w:rsidP="001853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sz w:val="22"/>
                <w:szCs w:val="22"/>
              </w:rPr>
              <w:t>公民教育理論基礎</w:t>
            </w:r>
          </w:p>
        </w:tc>
        <w:tc>
          <w:tcPr>
            <w:tcW w:w="567" w:type="dxa"/>
            <w:vMerge w:val="restart"/>
            <w:vAlign w:val="center"/>
          </w:tcPr>
          <w:p w14:paraId="1DE98E95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vMerge w:val="restart"/>
            <w:vAlign w:val="center"/>
          </w:tcPr>
          <w:p w14:paraId="240F9D4F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06129580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多元文化教育與實踐</w:t>
            </w:r>
          </w:p>
        </w:tc>
        <w:tc>
          <w:tcPr>
            <w:tcW w:w="567" w:type="dxa"/>
            <w:vAlign w:val="center"/>
          </w:tcPr>
          <w:p w14:paraId="11FE130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5B2C26D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D9F9C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4FA5E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9B5BC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1C3C6E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4713B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CCC1F74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43F29">
              <w:rPr>
                <w:rFonts w:eastAsia="標楷體" w:hint="eastAsia"/>
                <w:sz w:val="22"/>
                <w:szCs w:val="22"/>
              </w:rPr>
              <w:t>必修至少</w:t>
            </w:r>
            <w:r w:rsidRPr="00943F29">
              <w:rPr>
                <w:rFonts w:eastAsia="標楷體" w:hint="eastAsia"/>
                <w:sz w:val="22"/>
                <w:szCs w:val="22"/>
              </w:rPr>
              <w:t>2</w:t>
            </w:r>
            <w:r w:rsidRPr="00943F29">
              <w:rPr>
                <w:rFonts w:eastAsia="標楷體" w:hint="eastAsia"/>
                <w:sz w:val="22"/>
                <w:szCs w:val="22"/>
              </w:rPr>
              <w:t>學分</w:t>
            </w:r>
          </w:p>
        </w:tc>
      </w:tr>
      <w:tr w:rsidR="00FB6256" w:rsidRPr="00313E4A" w14:paraId="4457A547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8EAE64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691EC5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724B3AD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60DC73E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A175BB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比較教育</w:t>
            </w:r>
          </w:p>
        </w:tc>
        <w:tc>
          <w:tcPr>
            <w:tcW w:w="567" w:type="dxa"/>
            <w:vAlign w:val="center"/>
          </w:tcPr>
          <w:p w14:paraId="522E6977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990CE9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52B1A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7626F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C2912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474574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406DA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3BB5279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35999BA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716C6CE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79AF17F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E2F80A9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F679FF9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70DF5D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性別教育</w:t>
            </w:r>
          </w:p>
        </w:tc>
        <w:tc>
          <w:tcPr>
            <w:tcW w:w="567" w:type="dxa"/>
            <w:vAlign w:val="center"/>
          </w:tcPr>
          <w:p w14:paraId="5635A65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633B09E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F6F85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A3231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86D7D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1337C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50DED5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5817B08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C112E1C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F6B5AC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4862E7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AB1E247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5427D1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C6614E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媒體素養</w:t>
            </w:r>
          </w:p>
        </w:tc>
        <w:tc>
          <w:tcPr>
            <w:tcW w:w="567" w:type="dxa"/>
            <w:vAlign w:val="center"/>
          </w:tcPr>
          <w:p w14:paraId="4F8FC7C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9EFD9F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8A775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10C91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FFC06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847CE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B90CD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32FCE7B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6B8448FF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7A22B173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FFE7B5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0CEAE79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40800B9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1210657E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公民行動與法律</w:t>
            </w:r>
          </w:p>
        </w:tc>
        <w:tc>
          <w:tcPr>
            <w:tcW w:w="567" w:type="dxa"/>
            <w:vAlign w:val="center"/>
          </w:tcPr>
          <w:p w14:paraId="1A125F2A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4DD99BE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3F7DC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C8C63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69B33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0CAFB4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BD4FC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BA95DE7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7023610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CF155EC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17A1F2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50A85B2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FB7C5AC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272050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德育原理</w:t>
            </w:r>
          </w:p>
        </w:tc>
        <w:tc>
          <w:tcPr>
            <w:tcW w:w="567" w:type="dxa"/>
            <w:vAlign w:val="center"/>
          </w:tcPr>
          <w:p w14:paraId="400F8C2E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2F81A8D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37EC3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6CFFB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9A3F1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72E64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F980D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8CFCD43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24EE0C81" w14:textId="77777777" w:rsidTr="00185310">
        <w:trPr>
          <w:trHeight w:val="841"/>
        </w:trPr>
        <w:tc>
          <w:tcPr>
            <w:tcW w:w="392" w:type="dxa"/>
            <w:vMerge/>
            <w:vAlign w:val="center"/>
          </w:tcPr>
          <w:p w14:paraId="2AE102E4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538C111" w14:textId="77777777" w:rsidR="00FB6256" w:rsidRPr="00943F29" w:rsidRDefault="00FB6256" w:rsidP="001853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sz w:val="22"/>
                <w:szCs w:val="22"/>
              </w:rPr>
              <w:t>政治</w:t>
            </w:r>
            <w:r w:rsidRPr="00943F29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學</w:t>
            </w:r>
          </w:p>
        </w:tc>
        <w:tc>
          <w:tcPr>
            <w:tcW w:w="567" w:type="dxa"/>
            <w:vMerge w:val="restart"/>
            <w:vAlign w:val="center"/>
          </w:tcPr>
          <w:p w14:paraId="3D5373A8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425" w:type="dxa"/>
            <w:vMerge w:val="restart"/>
            <w:vAlign w:val="center"/>
          </w:tcPr>
          <w:p w14:paraId="4588BCA3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29B9936E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政治學</w:t>
            </w:r>
          </w:p>
        </w:tc>
        <w:tc>
          <w:tcPr>
            <w:tcW w:w="567" w:type="dxa"/>
            <w:vAlign w:val="center"/>
          </w:tcPr>
          <w:p w14:paraId="4F59B11C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3EEC6A5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B79BE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E433F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AAAF8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1B8562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D8F02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0B828D4C" w14:textId="77777777" w:rsidR="00FB6256" w:rsidRPr="00943F29" w:rsidRDefault="00FB6256" w:rsidP="00185310">
            <w:pPr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943F29">
              <w:rPr>
                <w:rFonts w:eastAsia="標楷體" w:hint="eastAsia"/>
                <w:sz w:val="22"/>
                <w:szCs w:val="22"/>
              </w:rPr>
              <w:t>必修至少</w:t>
            </w:r>
            <w:r w:rsidRPr="00943F29">
              <w:rPr>
                <w:rFonts w:eastAsia="標楷體"/>
                <w:sz w:val="22"/>
                <w:szCs w:val="22"/>
              </w:rPr>
              <w:t>3</w:t>
            </w:r>
            <w:r w:rsidRPr="00943F29">
              <w:rPr>
                <w:rFonts w:eastAsia="標楷體" w:hint="eastAsia"/>
                <w:sz w:val="22"/>
                <w:szCs w:val="22"/>
              </w:rPr>
              <w:t>學分</w:t>
            </w:r>
          </w:p>
          <w:p w14:paraId="2A7350C3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43F29">
              <w:rPr>
                <w:rFonts w:eastAsia="標楷體" w:hint="eastAsia"/>
                <w:b/>
                <w:color w:val="000000"/>
                <w:sz w:val="20"/>
                <w:szCs w:val="22"/>
              </w:rPr>
              <w:lastRenderedPageBreak/>
              <w:t>(</w:t>
            </w:r>
            <w:r w:rsidRPr="00943F29">
              <w:rPr>
                <w:rFonts w:eastAsia="標楷體" w:hint="eastAsia"/>
                <w:b/>
                <w:color w:val="000000"/>
                <w:sz w:val="20"/>
                <w:szCs w:val="22"/>
              </w:rPr>
              <w:t>政治學採計於領域核心課程，則不得再採計於公民主修專長。</w:t>
            </w:r>
            <w:r w:rsidRPr="00943F29">
              <w:rPr>
                <w:rFonts w:eastAsia="標楷體" w:hint="eastAsia"/>
                <w:b/>
                <w:color w:val="000000"/>
                <w:sz w:val="20"/>
                <w:szCs w:val="22"/>
              </w:rPr>
              <w:t>)</w:t>
            </w:r>
          </w:p>
        </w:tc>
      </w:tr>
      <w:tr w:rsidR="00FB6256" w:rsidRPr="00313E4A" w14:paraId="25D6C29C" w14:textId="77777777" w:rsidTr="00185310">
        <w:trPr>
          <w:trHeight w:val="981"/>
        </w:trPr>
        <w:tc>
          <w:tcPr>
            <w:tcW w:w="392" w:type="dxa"/>
            <w:vMerge/>
            <w:vAlign w:val="center"/>
          </w:tcPr>
          <w:p w14:paraId="5B626529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8CFCDD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7191CFC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9799B87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507BC8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中華民國憲法及政府</w:t>
            </w:r>
          </w:p>
        </w:tc>
        <w:tc>
          <w:tcPr>
            <w:tcW w:w="567" w:type="dxa"/>
            <w:vAlign w:val="center"/>
          </w:tcPr>
          <w:p w14:paraId="1FA99D85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490CC68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288F9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1890C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78149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BAB1F5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49DA53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C495F37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6BB9815E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AF4977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462897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33F812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64A8B7D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D5F77A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比較政府與政治</w:t>
            </w:r>
          </w:p>
        </w:tc>
        <w:tc>
          <w:tcPr>
            <w:tcW w:w="567" w:type="dxa"/>
            <w:vAlign w:val="center"/>
          </w:tcPr>
          <w:p w14:paraId="5F83DE95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0FEDD1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7552F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FD894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87582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4EC72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3C342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8AACE50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3BCF44A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6A4D6B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CCE86D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A17EE2D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31908CA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5273226C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政治哲學概論</w:t>
            </w:r>
          </w:p>
        </w:tc>
        <w:tc>
          <w:tcPr>
            <w:tcW w:w="567" w:type="dxa"/>
            <w:vAlign w:val="center"/>
          </w:tcPr>
          <w:p w14:paraId="25FC586F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CD973F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41A15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D6862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E65FD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F684F4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576F0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A4BA9C6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2B953FA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02F468D1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565DAA9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F82833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CF02B66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BDA2CD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全球化與公共事務</w:t>
            </w:r>
          </w:p>
        </w:tc>
        <w:tc>
          <w:tcPr>
            <w:tcW w:w="567" w:type="dxa"/>
            <w:vAlign w:val="center"/>
          </w:tcPr>
          <w:p w14:paraId="4A1B5588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5AD320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65E8E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A59B8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4C2BD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3A8783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6D6D42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A052716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57C71272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AD7879E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97AA485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1066048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CA85516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D53045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兩岸關係概論</w:t>
            </w:r>
          </w:p>
        </w:tc>
        <w:tc>
          <w:tcPr>
            <w:tcW w:w="567" w:type="dxa"/>
            <w:vAlign w:val="center"/>
          </w:tcPr>
          <w:p w14:paraId="5DA98F12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4CE294B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70B90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780FE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05CA4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2E180E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5D9A24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4EF34BD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67E8E897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0B1B8CD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AF5C28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134B360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DD226CA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270712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行政學</w:t>
            </w:r>
          </w:p>
        </w:tc>
        <w:tc>
          <w:tcPr>
            <w:tcW w:w="567" w:type="dxa"/>
            <w:vAlign w:val="center"/>
          </w:tcPr>
          <w:p w14:paraId="0E47343B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5CAB641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2CC4F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8C168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4A50F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1074C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5D1C2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20F16C3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CD70C65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6D2FDA1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FCDCFFC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5B0E2AA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DF49815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7B2F13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公共政策</w:t>
            </w:r>
          </w:p>
        </w:tc>
        <w:tc>
          <w:tcPr>
            <w:tcW w:w="567" w:type="dxa"/>
            <w:vAlign w:val="center"/>
          </w:tcPr>
          <w:p w14:paraId="4FC9D6C0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D405E5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6FFA3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DFA65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FD29A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33C18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9484C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8B5ADBE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5DD1A869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2103454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5856C51" w14:textId="77777777" w:rsidR="00FB6256" w:rsidRPr="00943F29" w:rsidRDefault="00FB6256" w:rsidP="001853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sz w:val="22"/>
                <w:szCs w:val="22"/>
              </w:rPr>
              <w:t>法律學</w:t>
            </w:r>
          </w:p>
        </w:tc>
        <w:tc>
          <w:tcPr>
            <w:tcW w:w="567" w:type="dxa"/>
            <w:vMerge w:val="restart"/>
            <w:vAlign w:val="center"/>
          </w:tcPr>
          <w:p w14:paraId="3A9929C1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14:paraId="20E3B226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268" w:type="dxa"/>
            <w:gridSpan w:val="2"/>
            <w:vAlign w:val="center"/>
          </w:tcPr>
          <w:p w14:paraId="5A3617E5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民法總則</w:t>
            </w:r>
          </w:p>
        </w:tc>
        <w:tc>
          <w:tcPr>
            <w:tcW w:w="567" w:type="dxa"/>
            <w:vAlign w:val="center"/>
          </w:tcPr>
          <w:p w14:paraId="683F9FF4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BE845D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CBCF5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DD7FF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83E8C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85C1ED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6DA4A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75332D3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5AAE6501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F36A33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E20D52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C9E9814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B3D1FCA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72F97121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法學緒論</w:t>
            </w:r>
          </w:p>
        </w:tc>
        <w:tc>
          <w:tcPr>
            <w:tcW w:w="567" w:type="dxa"/>
            <w:vAlign w:val="center"/>
          </w:tcPr>
          <w:p w14:paraId="6675FCCA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576FD0A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A5BAB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F8E2F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27C12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2A8B9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3A6BE4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949AE3E" w14:textId="77777777" w:rsidR="00FB6256" w:rsidRPr="00943F29" w:rsidRDefault="00FB6256" w:rsidP="00185310">
            <w:pPr>
              <w:snapToGrid w:val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943F29">
              <w:rPr>
                <w:rFonts w:eastAsia="標楷體" w:hint="eastAsia"/>
                <w:b/>
                <w:color w:val="000000"/>
                <w:sz w:val="20"/>
              </w:rPr>
              <w:t>(</w:t>
            </w:r>
            <w:r w:rsidRPr="00943F29">
              <w:rPr>
                <w:rFonts w:eastAsia="標楷體" w:hint="eastAsia"/>
                <w:b/>
                <w:color w:val="000000"/>
                <w:sz w:val="20"/>
              </w:rPr>
              <w:t>法學緒論採計於領域核心課程，則不得再採計於公民主修專長。</w:t>
            </w:r>
            <w:r w:rsidRPr="00943F29">
              <w:rPr>
                <w:rFonts w:eastAsia="標楷體" w:hint="eastAsia"/>
                <w:b/>
                <w:color w:val="000000"/>
                <w:sz w:val="20"/>
              </w:rPr>
              <w:t>)</w:t>
            </w:r>
          </w:p>
        </w:tc>
      </w:tr>
      <w:tr w:rsidR="00FB6256" w:rsidRPr="00313E4A" w14:paraId="7B7EA35F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6F65AC8E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A99B195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53E6D7B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6FAE50C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31BD47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民法</w:t>
            </w:r>
          </w:p>
        </w:tc>
        <w:tc>
          <w:tcPr>
            <w:tcW w:w="567" w:type="dxa"/>
            <w:vAlign w:val="center"/>
          </w:tcPr>
          <w:p w14:paraId="4936FDF2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DB90CC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2AF87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89E6F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6E320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81F508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A2207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FC4C9CD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CE51020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44E74E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0E80329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FCE00AE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CFCE350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A92E35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刑法（一）</w:t>
            </w:r>
          </w:p>
        </w:tc>
        <w:tc>
          <w:tcPr>
            <w:tcW w:w="567" w:type="dxa"/>
            <w:vAlign w:val="center"/>
          </w:tcPr>
          <w:p w14:paraId="615E7F4B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1464A8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A4B35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80FC3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5835E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19F7A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3E95D0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E0625CE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8BC1637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1AA86F9F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ACEF1F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0265ED7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B110F1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7D7712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刑法（二）</w:t>
            </w:r>
          </w:p>
        </w:tc>
        <w:tc>
          <w:tcPr>
            <w:tcW w:w="567" w:type="dxa"/>
            <w:vAlign w:val="center"/>
          </w:tcPr>
          <w:p w14:paraId="404DC3DB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25F8BF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8A442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662EF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24A88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62F57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7105E5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06FBE63B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43F29">
              <w:rPr>
                <w:rFonts w:eastAsia="標楷體" w:hint="eastAsia"/>
                <w:sz w:val="22"/>
                <w:szCs w:val="22"/>
              </w:rPr>
              <w:t>先修刑法（一）</w:t>
            </w:r>
          </w:p>
        </w:tc>
      </w:tr>
      <w:tr w:rsidR="00FB6256" w:rsidRPr="00313E4A" w14:paraId="243FFD88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2ACF8F9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0D83CC1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29F78D9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AEC1AA2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EC6B827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民法債編總論（一）</w:t>
            </w:r>
          </w:p>
        </w:tc>
        <w:tc>
          <w:tcPr>
            <w:tcW w:w="567" w:type="dxa"/>
            <w:vAlign w:val="center"/>
          </w:tcPr>
          <w:p w14:paraId="2893A163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42A3182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E1503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CEA6C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E193A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EA930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17958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ED09DBB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43F29">
              <w:rPr>
                <w:rFonts w:eastAsia="標楷體" w:hint="eastAsia"/>
                <w:sz w:val="22"/>
                <w:szCs w:val="22"/>
              </w:rPr>
              <w:t>先修民法總則</w:t>
            </w:r>
          </w:p>
        </w:tc>
      </w:tr>
      <w:tr w:rsidR="00FB6256" w:rsidRPr="00313E4A" w14:paraId="5B8F5314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5EE01C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6C7120C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E0C3FA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6F20B8F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B24165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民法債編總論（二）</w:t>
            </w:r>
          </w:p>
        </w:tc>
        <w:tc>
          <w:tcPr>
            <w:tcW w:w="567" w:type="dxa"/>
            <w:vAlign w:val="center"/>
          </w:tcPr>
          <w:p w14:paraId="07838E5F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CF97B5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FDDEF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5ECD0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ED04C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DC06D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FFAF83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6FFD1804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15B6DE4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2473096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C3C4D71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073DB8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7B92D58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0D735D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民法物權</w:t>
            </w:r>
          </w:p>
        </w:tc>
        <w:tc>
          <w:tcPr>
            <w:tcW w:w="567" w:type="dxa"/>
            <w:vAlign w:val="center"/>
          </w:tcPr>
          <w:p w14:paraId="7D0FB449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E845E5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22FE6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86790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DCEF0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CBE82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968BA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E78F4FE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42258B7C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5B93B7D1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CFFADA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7B5F2FB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A373EB4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46D7015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民事訴訟法（一）</w:t>
            </w:r>
          </w:p>
        </w:tc>
        <w:tc>
          <w:tcPr>
            <w:tcW w:w="567" w:type="dxa"/>
            <w:vAlign w:val="center"/>
          </w:tcPr>
          <w:p w14:paraId="5571B6A9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67953D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929F9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017C6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0E9B1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609E1E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9EB9C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B4A72DF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42FE1A75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564EFE9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C548BA4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27E1627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A24AE82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4790FB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刑事訴訟法（一）</w:t>
            </w:r>
          </w:p>
        </w:tc>
        <w:tc>
          <w:tcPr>
            <w:tcW w:w="567" w:type="dxa"/>
            <w:vAlign w:val="center"/>
          </w:tcPr>
          <w:p w14:paraId="6091F2A1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A15F7A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CADAD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398E9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21258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AA907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7574A2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C083C4C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27025D91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2949D51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080C45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6F960E0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8064359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527C3B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法律倫理</w:t>
            </w:r>
          </w:p>
        </w:tc>
        <w:tc>
          <w:tcPr>
            <w:tcW w:w="567" w:type="dxa"/>
            <w:vAlign w:val="center"/>
          </w:tcPr>
          <w:p w14:paraId="4E74C78A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117C66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2281D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DC89E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A3002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4938C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13D9A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1918759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D813747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20CC3D4C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6585A3C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68A9088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CD777FD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2302CB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行政法</w:t>
            </w:r>
          </w:p>
        </w:tc>
        <w:tc>
          <w:tcPr>
            <w:tcW w:w="567" w:type="dxa"/>
            <w:vAlign w:val="center"/>
          </w:tcPr>
          <w:p w14:paraId="472F1670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47CA7B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3B204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52F78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EEA98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EA24FD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99D74D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0E57334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0CC1F91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6132912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BF6B1C5" w14:textId="77777777" w:rsidR="00FB6256" w:rsidRPr="00943F29" w:rsidRDefault="00FB6256" w:rsidP="001853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/>
                <w:sz w:val="22"/>
                <w:szCs w:val="22"/>
              </w:rPr>
              <w:t>社會學</w:t>
            </w:r>
          </w:p>
        </w:tc>
        <w:tc>
          <w:tcPr>
            <w:tcW w:w="567" w:type="dxa"/>
            <w:vMerge w:val="restart"/>
            <w:vAlign w:val="center"/>
          </w:tcPr>
          <w:p w14:paraId="720ECC6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vMerge w:val="restart"/>
            <w:vAlign w:val="center"/>
          </w:tcPr>
          <w:p w14:paraId="3CC44C62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51B311A9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社會學</w:t>
            </w:r>
          </w:p>
        </w:tc>
        <w:tc>
          <w:tcPr>
            <w:tcW w:w="567" w:type="dxa"/>
            <w:vAlign w:val="center"/>
          </w:tcPr>
          <w:p w14:paraId="5DB953DD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/>
              </w:rPr>
              <w:t>3</w:t>
            </w:r>
          </w:p>
        </w:tc>
        <w:tc>
          <w:tcPr>
            <w:tcW w:w="1701" w:type="dxa"/>
            <w:vAlign w:val="center"/>
          </w:tcPr>
          <w:p w14:paraId="29D32C7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5D894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683D8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0D9B5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0C578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85CAF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0AC8ADDE" w14:textId="77777777" w:rsidR="00FB6256" w:rsidRPr="00943F29" w:rsidRDefault="00FB6256" w:rsidP="00185310">
            <w:pPr>
              <w:snapToGrid w:val="0"/>
              <w:spacing w:line="32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43F29">
              <w:rPr>
                <w:rFonts w:eastAsia="標楷體" w:hint="eastAsia"/>
                <w:sz w:val="22"/>
                <w:szCs w:val="22"/>
              </w:rPr>
              <w:t>必修至少</w:t>
            </w:r>
            <w:r w:rsidRPr="00943F29">
              <w:rPr>
                <w:rFonts w:eastAsia="標楷體"/>
                <w:sz w:val="22"/>
                <w:szCs w:val="22"/>
              </w:rPr>
              <w:t>3</w:t>
            </w:r>
            <w:r w:rsidRPr="00943F29">
              <w:rPr>
                <w:rFonts w:eastAsia="標楷體" w:hint="eastAsia"/>
                <w:sz w:val="22"/>
                <w:szCs w:val="22"/>
              </w:rPr>
              <w:t>學分</w:t>
            </w:r>
          </w:p>
          <w:p w14:paraId="4FC2D758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(社會學</w:t>
            </w:r>
            <w:r w:rsidRPr="00943F29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lastRenderedPageBreak/>
              <w:t>採計於領域核心課程，則不得再採計於公民主修專長。)</w:t>
            </w:r>
          </w:p>
        </w:tc>
      </w:tr>
      <w:tr w:rsidR="00FB6256" w:rsidRPr="00313E4A" w14:paraId="09FB9097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1E3B3E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77A520F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AAAC8F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4EBFD04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C563F84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社會階層</w:t>
            </w:r>
          </w:p>
        </w:tc>
        <w:tc>
          <w:tcPr>
            <w:tcW w:w="567" w:type="dxa"/>
            <w:vAlign w:val="center"/>
          </w:tcPr>
          <w:p w14:paraId="43CFAC94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11C8CE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5612F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219B0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44BEC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576F00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4A07E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41DE58A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CE25D94" w14:textId="77777777" w:rsidTr="00185310">
        <w:trPr>
          <w:trHeight w:val="694"/>
        </w:trPr>
        <w:tc>
          <w:tcPr>
            <w:tcW w:w="392" w:type="dxa"/>
            <w:vMerge/>
            <w:vAlign w:val="center"/>
          </w:tcPr>
          <w:p w14:paraId="12E69FD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48EAA5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028832C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D3D0D19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2C30F3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台灣社會研究</w:t>
            </w:r>
          </w:p>
        </w:tc>
        <w:tc>
          <w:tcPr>
            <w:tcW w:w="567" w:type="dxa"/>
            <w:vAlign w:val="center"/>
          </w:tcPr>
          <w:p w14:paraId="0C5ED550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2D2A1B6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6B1BB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13CDC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CABE1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EA3312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B6096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E93F31C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6562F55E" w14:textId="77777777" w:rsidTr="00185310">
        <w:trPr>
          <w:trHeight w:val="687"/>
        </w:trPr>
        <w:tc>
          <w:tcPr>
            <w:tcW w:w="392" w:type="dxa"/>
            <w:vMerge/>
            <w:vAlign w:val="center"/>
          </w:tcPr>
          <w:p w14:paraId="332CB98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5D643D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7F45F40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4F6E82E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F35DC97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全球化與社會變遷</w:t>
            </w:r>
          </w:p>
        </w:tc>
        <w:tc>
          <w:tcPr>
            <w:tcW w:w="567" w:type="dxa"/>
            <w:vAlign w:val="center"/>
          </w:tcPr>
          <w:p w14:paraId="305C6951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44127C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A112C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5B442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5335F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48E584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99F508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35A2C50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0141BEE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206BFE2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A02D4D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9AB5947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D8CBC3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1DE931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社會運動</w:t>
            </w:r>
          </w:p>
        </w:tc>
        <w:tc>
          <w:tcPr>
            <w:tcW w:w="567" w:type="dxa"/>
            <w:vAlign w:val="center"/>
          </w:tcPr>
          <w:p w14:paraId="7587DAC2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77E03C4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75A77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A57BA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86B62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05C378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287DE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672E04F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423A34AB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6E803C25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8904A9B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28AFD30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9201553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2EDEC06F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 xml:space="preserve">人口學 </w:t>
            </w:r>
          </w:p>
        </w:tc>
        <w:tc>
          <w:tcPr>
            <w:tcW w:w="567" w:type="dxa"/>
            <w:vAlign w:val="center"/>
          </w:tcPr>
          <w:p w14:paraId="32892D67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39FA26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264F6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C0807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0D974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720352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F629E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64B300FF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C693FEC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E034B8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F7557D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3B82FEC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C132F99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15E9A2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家庭社會學</w:t>
            </w:r>
          </w:p>
        </w:tc>
        <w:tc>
          <w:tcPr>
            <w:tcW w:w="567" w:type="dxa"/>
            <w:vAlign w:val="center"/>
          </w:tcPr>
          <w:p w14:paraId="3EB0B8A7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CA8BF7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C678E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17DCC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7D890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FD7C25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908BA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84A7B4E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C6D8237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0CC5F96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1FCE45E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DD1B3B9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0E8CEA5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4C7552" w14:textId="77777777" w:rsidR="00FB6256" w:rsidRPr="00943F29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社會福利概論</w:t>
            </w:r>
          </w:p>
        </w:tc>
        <w:tc>
          <w:tcPr>
            <w:tcW w:w="567" w:type="dxa"/>
            <w:vAlign w:val="center"/>
          </w:tcPr>
          <w:p w14:paraId="463D9B7D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4482D5F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56359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54020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DDDA2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05B778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5C5920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6D3F511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E5A161C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50294754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AA24911" w14:textId="77777777" w:rsidR="00FB6256" w:rsidRPr="00943F29" w:rsidRDefault="00FB6256" w:rsidP="001853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/>
                <w:sz w:val="22"/>
                <w:szCs w:val="22"/>
              </w:rPr>
              <w:t>經濟學</w:t>
            </w:r>
          </w:p>
        </w:tc>
        <w:tc>
          <w:tcPr>
            <w:tcW w:w="567" w:type="dxa"/>
            <w:vMerge w:val="restart"/>
            <w:vAlign w:val="center"/>
          </w:tcPr>
          <w:p w14:paraId="1ED9EC11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vMerge w:val="restart"/>
            <w:vAlign w:val="center"/>
          </w:tcPr>
          <w:p w14:paraId="29420851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6545D17B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經濟學</w:t>
            </w:r>
          </w:p>
        </w:tc>
        <w:tc>
          <w:tcPr>
            <w:tcW w:w="567" w:type="dxa"/>
            <w:vAlign w:val="center"/>
          </w:tcPr>
          <w:p w14:paraId="42825584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D17902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01206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44BDC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3225A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DB831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41A44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69485990" w14:textId="77777777" w:rsidR="00FB6256" w:rsidRPr="00943F29" w:rsidRDefault="00FB6256" w:rsidP="00185310">
            <w:pPr>
              <w:snapToGrid w:val="0"/>
              <w:spacing w:line="3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43F29">
              <w:rPr>
                <w:rFonts w:eastAsia="標楷體" w:hint="eastAsia"/>
                <w:sz w:val="22"/>
                <w:szCs w:val="22"/>
              </w:rPr>
              <w:t>必修至少</w:t>
            </w:r>
            <w:r w:rsidRPr="00943F29">
              <w:rPr>
                <w:rFonts w:eastAsia="標楷體"/>
                <w:sz w:val="22"/>
                <w:szCs w:val="22"/>
              </w:rPr>
              <w:t>3</w:t>
            </w:r>
            <w:r w:rsidRPr="00943F29">
              <w:rPr>
                <w:rFonts w:eastAsia="標楷體" w:hint="eastAsia"/>
                <w:sz w:val="22"/>
                <w:szCs w:val="22"/>
              </w:rPr>
              <w:t>學分</w:t>
            </w:r>
          </w:p>
          <w:p w14:paraId="17A0C960" w14:textId="77777777" w:rsidR="00FB6256" w:rsidRPr="00943F29" w:rsidRDefault="00FB6256" w:rsidP="00185310">
            <w:pPr>
              <w:snapToGrid w:val="0"/>
              <w:spacing w:line="30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943F29">
              <w:rPr>
                <w:rFonts w:eastAsia="標楷體" w:hint="eastAsia"/>
                <w:b/>
                <w:color w:val="000000"/>
                <w:sz w:val="20"/>
              </w:rPr>
              <w:t>(</w:t>
            </w:r>
            <w:r w:rsidRPr="00943F29">
              <w:rPr>
                <w:rFonts w:eastAsia="標楷體" w:hint="eastAsia"/>
                <w:b/>
                <w:color w:val="000000"/>
                <w:sz w:val="20"/>
              </w:rPr>
              <w:t>經濟學採計於領域核心課程，則不得再採計於公民主修專長。</w:t>
            </w:r>
            <w:r w:rsidRPr="00943F29">
              <w:rPr>
                <w:rFonts w:eastAsia="標楷體" w:hint="eastAsia"/>
                <w:b/>
                <w:color w:val="000000"/>
                <w:sz w:val="20"/>
              </w:rPr>
              <w:t>)</w:t>
            </w:r>
          </w:p>
        </w:tc>
      </w:tr>
      <w:tr w:rsidR="00FB6256" w:rsidRPr="00313E4A" w14:paraId="04EDD634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10EE66C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3AA843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F9E262A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12AF558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1313DF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個體經濟學</w:t>
            </w:r>
          </w:p>
        </w:tc>
        <w:tc>
          <w:tcPr>
            <w:tcW w:w="567" w:type="dxa"/>
            <w:vAlign w:val="center"/>
          </w:tcPr>
          <w:p w14:paraId="0EEE493A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67BE93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AFF20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E5A03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40EA8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71F085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24EFF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517964C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6C2306B3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33F2E4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9DF4C23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678953C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B01F350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E04012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總體經濟學</w:t>
            </w:r>
          </w:p>
        </w:tc>
        <w:tc>
          <w:tcPr>
            <w:tcW w:w="567" w:type="dxa"/>
            <w:vAlign w:val="center"/>
          </w:tcPr>
          <w:p w14:paraId="7A06BDB0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FA8104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848F9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86599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27003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403770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9BB9E2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03714BA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B99D7D6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16C4E6C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AD653E9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B5DCF89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8EF95F5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A58B404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財政學</w:t>
            </w:r>
            <w:r w:rsidRPr="00943F2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7FED964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76E6A64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868AB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83CDD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7BAE2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D414B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2B531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B1FBCC7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4F12F2E9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57FA19C3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0BB32C5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8977CBF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6996250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455D5002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微積分</w:t>
            </w:r>
          </w:p>
        </w:tc>
        <w:tc>
          <w:tcPr>
            <w:tcW w:w="567" w:type="dxa"/>
            <w:vAlign w:val="center"/>
          </w:tcPr>
          <w:p w14:paraId="27D3385E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D26273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BC5F1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99196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6F42E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6584C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A2EA3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60FFC41A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420B78E6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24FDA9D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26964B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04A7304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32B1774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2F7D0D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統計學</w:t>
            </w:r>
          </w:p>
        </w:tc>
        <w:tc>
          <w:tcPr>
            <w:tcW w:w="567" w:type="dxa"/>
            <w:vAlign w:val="center"/>
          </w:tcPr>
          <w:p w14:paraId="73DD5999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DC348C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CBE06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6D58D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F50BA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CC5185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6024F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7772D23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4B626FD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D29D995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98D14A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45E173F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8AE97C9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01FA4C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貨幣銀行學</w:t>
            </w:r>
            <w:r w:rsidRPr="00943F2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FEC0E40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DEB828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FAF6E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DF5D9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16BAA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0487F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E0F802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4972013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27D20362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5B02603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53239E9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2E452E5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C4CFE52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C5759D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經濟數學</w:t>
            </w:r>
          </w:p>
        </w:tc>
        <w:tc>
          <w:tcPr>
            <w:tcW w:w="567" w:type="dxa"/>
            <w:vAlign w:val="center"/>
          </w:tcPr>
          <w:p w14:paraId="623E0277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/>
              </w:rPr>
              <w:t>3</w:t>
            </w:r>
          </w:p>
        </w:tc>
        <w:tc>
          <w:tcPr>
            <w:tcW w:w="1701" w:type="dxa"/>
            <w:vAlign w:val="center"/>
          </w:tcPr>
          <w:p w14:paraId="7FF187F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F8F3E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B2C11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A72C4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5BA413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B22A6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4122994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4A12555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ED8A0A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798805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0803045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0C8966A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A3F4810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經濟思想史</w:t>
            </w:r>
            <w:r w:rsidRPr="00943F2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8BC4257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/>
              </w:rPr>
              <w:t>3</w:t>
            </w:r>
          </w:p>
        </w:tc>
        <w:tc>
          <w:tcPr>
            <w:tcW w:w="1701" w:type="dxa"/>
            <w:vAlign w:val="center"/>
          </w:tcPr>
          <w:p w14:paraId="2949C3B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E73C7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06B4E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56294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7A674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D8EA8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1A93D4B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48A623B3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65222BD5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AF87141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81DB38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67C8DD2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5973F9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計量經濟學(一)</w:t>
            </w:r>
          </w:p>
        </w:tc>
        <w:tc>
          <w:tcPr>
            <w:tcW w:w="567" w:type="dxa"/>
            <w:vAlign w:val="center"/>
          </w:tcPr>
          <w:p w14:paraId="49C30A9F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/>
              </w:rPr>
              <w:t>3</w:t>
            </w:r>
          </w:p>
        </w:tc>
        <w:tc>
          <w:tcPr>
            <w:tcW w:w="1701" w:type="dxa"/>
            <w:vAlign w:val="center"/>
          </w:tcPr>
          <w:p w14:paraId="5A7B56A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B7CC7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2BA08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B98CA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56561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324FD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72E5CAC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F256129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28B4758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E0E6ECD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ABD7A5F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20C8ECA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CEB406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計量經濟學(二)</w:t>
            </w:r>
          </w:p>
        </w:tc>
        <w:tc>
          <w:tcPr>
            <w:tcW w:w="567" w:type="dxa"/>
            <w:vAlign w:val="center"/>
          </w:tcPr>
          <w:p w14:paraId="02DD1F74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/>
              </w:rPr>
              <w:t>3</w:t>
            </w:r>
          </w:p>
        </w:tc>
        <w:tc>
          <w:tcPr>
            <w:tcW w:w="1701" w:type="dxa"/>
            <w:vAlign w:val="center"/>
          </w:tcPr>
          <w:p w14:paraId="780C4D6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014A7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92D26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9EC07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496EA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2751C3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A789628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2DE5758E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180D399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E6610B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C9C40A8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1693064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72517B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國際貿易</w:t>
            </w:r>
          </w:p>
        </w:tc>
        <w:tc>
          <w:tcPr>
            <w:tcW w:w="567" w:type="dxa"/>
            <w:vAlign w:val="center"/>
          </w:tcPr>
          <w:p w14:paraId="7BACBDC3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/>
              </w:rPr>
              <w:t>3</w:t>
            </w:r>
          </w:p>
        </w:tc>
        <w:tc>
          <w:tcPr>
            <w:tcW w:w="1701" w:type="dxa"/>
            <w:vAlign w:val="center"/>
          </w:tcPr>
          <w:p w14:paraId="2CF8D92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AE810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99ED8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39F5A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9329D8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B91345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32502B4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870EC2F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56DB8AF9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F6F49C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B6D15AE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2E58044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767232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國際金融</w:t>
            </w:r>
          </w:p>
        </w:tc>
        <w:tc>
          <w:tcPr>
            <w:tcW w:w="567" w:type="dxa"/>
            <w:vAlign w:val="center"/>
          </w:tcPr>
          <w:p w14:paraId="20079233" w14:textId="77777777" w:rsidR="00FB6256" w:rsidRPr="00943F29" w:rsidRDefault="00FB6256" w:rsidP="001853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43F29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701" w:type="dxa"/>
            <w:vAlign w:val="center"/>
          </w:tcPr>
          <w:p w14:paraId="5D80848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69B66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87EC4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7F5B1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D68D9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03E7C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7E0718B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D940359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1F21CFAC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F28B20D" w14:textId="77777777" w:rsidR="00FB6256" w:rsidRPr="00943F29" w:rsidRDefault="00FB6256" w:rsidP="001853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sz w:val="22"/>
                <w:szCs w:val="22"/>
              </w:rPr>
              <w:t>文化與人類學</w:t>
            </w:r>
          </w:p>
        </w:tc>
        <w:tc>
          <w:tcPr>
            <w:tcW w:w="567" w:type="dxa"/>
            <w:vMerge w:val="restart"/>
            <w:vAlign w:val="center"/>
          </w:tcPr>
          <w:p w14:paraId="0743A240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vMerge w:val="restart"/>
            <w:vAlign w:val="center"/>
          </w:tcPr>
          <w:p w14:paraId="48B418BD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4025D9EF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民族學</w:t>
            </w:r>
          </w:p>
        </w:tc>
        <w:tc>
          <w:tcPr>
            <w:tcW w:w="567" w:type="dxa"/>
            <w:vAlign w:val="center"/>
          </w:tcPr>
          <w:p w14:paraId="07268669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BFF22C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E6858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9CBC3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EE859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86ECD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397DF4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4AA1D5CD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43F29">
              <w:rPr>
                <w:rFonts w:eastAsia="標楷體" w:hint="eastAsia"/>
                <w:sz w:val="22"/>
                <w:szCs w:val="22"/>
              </w:rPr>
              <w:t>必修至少</w:t>
            </w:r>
            <w:r w:rsidRPr="00943F29">
              <w:rPr>
                <w:rFonts w:eastAsia="標楷體" w:hint="eastAsia"/>
                <w:sz w:val="22"/>
                <w:szCs w:val="22"/>
              </w:rPr>
              <w:t>2</w:t>
            </w:r>
            <w:r w:rsidRPr="00943F29">
              <w:rPr>
                <w:rFonts w:eastAsia="標楷體" w:hint="eastAsia"/>
                <w:sz w:val="22"/>
                <w:szCs w:val="22"/>
              </w:rPr>
              <w:t>學分</w:t>
            </w:r>
          </w:p>
        </w:tc>
      </w:tr>
      <w:tr w:rsidR="00FB6256" w:rsidRPr="00313E4A" w14:paraId="162915DA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72513A0E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12D2B4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CE287A2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7A0BDA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A254DF0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原住民族教育</w:t>
            </w:r>
          </w:p>
        </w:tc>
        <w:tc>
          <w:tcPr>
            <w:tcW w:w="567" w:type="dxa"/>
            <w:vAlign w:val="center"/>
          </w:tcPr>
          <w:p w14:paraId="742BBC50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4CE437E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40A57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18308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0984C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379DC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ADEE0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7918F09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540A11FF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1380DE8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E7A629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824DE25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96B207D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CA163B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民族政策</w:t>
            </w:r>
          </w:p>
        </w:tc>
        <w:tc>
          <w:tcPr>
            <w:tcW w:w="567" w:type="dxa"/>
            <w:vAlign w:val="center"/>
          </w:tcPr>
          <w:p w14:paraId="0CC39F77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47C95D6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1091E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BA3D2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CA0DF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877B8D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9BA59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42B813E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2FBD6432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216141C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B241B9F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344776F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4A69A8B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56838955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民族學田野：文化與地理研究</w:t>
            </w:r>
          </w:p>
        </w:tc>
        <w:tc>
          <w:tcPr>
            <w:tcW w:w="567" w:type="dxa"/>
            <w:vAlign w:val="center"/>
          </w:tcPr>
          <w:p w14:paraId="0F385C9F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045F1F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05F0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2A88A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C85EB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E6506D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A84FA0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2F03616D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0760DE0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0FB9A49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FEBE0D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71D637B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D7E5B8C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38AD90F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應用人類學於全球化</w:t>
            </w:r>
          </w:p>
        </w:tc>
        <w:tc>
          <w:tcPr>
            <w:tcW w:w="567" w:type="dxa"/>
            <w:vAlign w:val="center"/>
          </w:tcPr>
          <w:p w14:paraId="70B5EE10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E7ABEF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FC096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00A25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5F82E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2D6EF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080FE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55607CD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D862064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7BFF325F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83C6B37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0E9C479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322FEDD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986B3C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經濟人類學</w:t>
            </w:r>
          </w:p>
        </w:tc>
        <w:tc>
          <w:tcPr>
            <w:tcW w:w="567" w:type="dxa"/>
            <w:vAlign w:val="center"/>
          </w:tcPr>
          <w:p w14:paraId="12569585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EB2D60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CA762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24AB2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C725A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FD395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8D69D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F222F86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9BF809F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5D9567B4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7B85A41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66B3EBE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B52AB4E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82B697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公共人類學</w:t>
            </w:r>
          </w:p>
        </w:tc>
        <w:tc>
          <w:tcPr>
            <w:tcW w:w="567" w:type="dxa"/>
            <w:vAlign w:val="center"/>
          </w:tcPr>
          <w:p w14:paraId="6AA37DDE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D20A4A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58C5C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A81E7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A667E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ED794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52DA5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88ECF9C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40469E4D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62B60B6F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CE17996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1026EA5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55B933A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2BBF1C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臺灣社會文化史專題─人類學的觀點</w:t>
            </w:r>
          </w:p>
        </w:tc>
        <w:tc>
          <w:tcPr>
            <w:tcW w:w="567" w:type="dxa"/>
            <w:vAlign w:val="center"/>
          </w:tcPr>
          <w:p w14:paraId="1A4F6100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72490FF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F593A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2F28E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4092F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52C2EE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0CFCF3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E50E3F9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96E1944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7033B774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B11C1EC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3493A0D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B44CADA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270DFF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民族誌概論</w:t>
            </w:r>
          </w:p>
        </w:tc>
        <w:tc>
          <w:tcPr>
            <w:tcW w:w="567" w:type="dxa"/>
            <w:vAlign w:val="center"/>
          </w:tcPr>
          <w:p w14:paraId="7A50D2C3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9B28EF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231A4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B313D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0E06D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291BC0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1A970D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421A2C5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F8A8DFB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2FCBF3EF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E59F47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C0333A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1E11B4E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E15B6C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中國民族志</w:t>
            </w:r>
          </w:p>
        </w:tc>
        <w:tc>
          <w:tcPr>
            <w:tcW w:w="567" w:type="dxa"/>
            <w:vAlign w:val="center"/>
          </w:tcPr>
          <w:p w14:paraId="277D2124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66D32E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47879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28748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0A66D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18D24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47A4C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089BFA9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3E90F18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0175E35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29FAF44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31386B0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F23021C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14F18A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世界民族志</w:t>
            </w:r>
          </w:p>
        </w:tc>
        <w:tc>
          <w:tcPr>
            <w:tcW w:w="567" w:type="dxa"/>
            <w:vAlign w:val="center"/>
          </w:tcPr>
          <w:p w14:paraId="278347A0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725F8EC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F5575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245F9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73625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91936E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D1B04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664CBBE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E7CEDF4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1EF4C1BF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EB96E71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ACEA56B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4ACAE7A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AE1F10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臺灣民族志</w:t>
            </w:r>
          </w:p>
        </w:tc>
        <w:tc>
          <w:tcPr>
            <w:tcW w:w="567" w:type="dxa"/>
            <w:vAlign w:val="center"/>
          </w:tcPr>
          <w:p w14:paraId="05EA911E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2CDD96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1941E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01B7F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FC885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06DE6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8FC24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11C1C77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4491E33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69C1729E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D571474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0B8860C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1FB6761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B9D918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民族問題</w:t>
            </w:r>
          </w:p>
        </w:tc>
        <w:tc>
          <w:tcPr>
            <w:tcW w:w="567" w:type="dxa"/>
            <w:vAlign w:val="center"/>
          </w:tcPr>
          <w:p w14:paraId="58CA33ED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036EC8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1BEFC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CB444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06D8C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B6BEE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C68CBE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B12335B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138C70A5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741852FB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43459D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766CA32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D67B223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29B79E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臺灣民族史</w:t>
            </w:r>
          </w:p>
        </w:tc>
        <w:tc>
          <w:tcPr>
            <w:tcW w:w="567" w:type="dxa"/>
            <w:vAlign w:val="center"/>
          </w:tcPr>
          <w:p w14:paraId="4175E624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30AC05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813AC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B872C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17321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EAD19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76565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2DBC11F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56DF84BF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0DCA2E21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05866B5" w14:textId="77777777" w:rsidR="00FB6256" w:rsidRPr="00943F29" w:rsidRDefault="00FB6256" w:rsidP="001853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/>
                <w:sz w:val="22"/>
                <w:szCs w:val="22"/>
              </w:rPr>
              <w:t>哲學與倫理學</w:t>
            </w:r>
          </w:p>
        </w:tc>
        <w:tc>
          <w:tcPr>
            <w:tcW w:w="567" w:type="dxa"/>
            <w:vMerge w:val="restart"/>
            <w:vAlign w:val="center"/>
          </w:tcPr>
          <w:p w14:paraId="7A68E280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vMerge w:val="restart"/>
            <w:vAlign w:val="center"/>
          </w:tcPr>
          <w:p w14:paraId="24C643E9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6527FB6A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哲學概論</w:t>
            </w:r>
          </w:p>
        </w:tc>
        <w:tc>
          <w:tcPr>
            <w:tcW w:w="567" w:type="dxa"/>
            <w:vAlign w:val="center"/>
          </w:tcPr>
          <w:p w14:paraId="49E4ED12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E67A40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0C8E3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B9910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FC9AD9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CD353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80977E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A407BF0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43F29">
              <w:rPr>
                <w:rFonts w:eastAsia="標楷體" w:hint="eastAsia"/>
                <w:sz w:val="22"/>
                <w:szCs w:val="22"/>
              </w:rPr>
              <w:t>必修至少</w:t>
            </w:r>
            <w:r w:rsidRPr="00943F29">
              <w:rPr>
                <w:rFonts w:eastAsia="標楷體"/>
                <w:sz w:val="22"/>
                <w:szCs w:val="22"/>
              </w:rPr>
              <w:t>3</w:t>
            </w:r>
            <w:r w:rsidRPr="00943F29">
              <w:rPr>
                <w:rFonts w:eastAsia="標楷體" w:hint="eastAsia"/>
                <w:sz w:val="22"/>
                <w:szCs w:val="22"/>
              </w:rPr>
              <w:t>學分</w:t>
            </w:r>
          </w:p>
        </w:tc>
      </w:tr>
      <w:tr w:rsidR="00FB6256" w:rsidRPr="00313E4A" w14:paraId="7A9D16D9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57F47611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8624C7B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E1CF083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743A5A9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371698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倫理學</w:t>
            </w:r>
          </w:p>
        </w:tc>
        <w:tc>
          <w:tcPr>
            <w:tcW w:w="567" w:type="dxa"/>
            <w:vAlign w:val="center"/>
          </w:tcPr>
          <w:p w14:paraId="216A82AA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E23652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BBE1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E8520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A05A2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B00C38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D1B00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05C28FB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5AF4420D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778271B9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251BFD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5388745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4AA53CF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655DFBD9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哲學經典導讀</w:t>
            </w:r>
          </w:p>
        </w:tc>
        <w:tc>
          <w:tcPr>
            <w:tcW w:w="567" w:type="dxa"/>
            <w:vAlign w:val="center"/>
          </w:tcPr>
          <w:p w14:paraId="619390E4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52A6B9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6E8E3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52D8A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4F590F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188A1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764EB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64B6FC27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5CDC044A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6796DD6A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1B90C8B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322EC9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DDB2A41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F0F1CD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中國哲學史（一）</w:t>
            </w:r>
          </w:p>
        </w:tc>
        <w:tc>
          <w:tcPr>
            <w:tcW w:w="567" w:type="dxa"/>
            <w:vAlign w:val="center"/>
          </w:tcPr>
          <w:p w14:paraId="45793EC8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76A5B6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41ECC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24ED5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B165F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A276C7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B357EE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B4122AD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2A26E7E1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7F9D629F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3DD628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F18A256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F18B548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EF3E56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西洋哲學史（一）</w:t>
            </w:r>
          </w:p>
        </w:tc>
        <w:tc>
          <w:tcPr>
            <w:tcW w:w="567" w:type="dxa"/>
            <w:vAlign w:val="center"/>
          </w:tcPr>
          <w:p w14:paraId="22371F0B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37AEAC8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1CC3F4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96417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5ADD5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EAC574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A59B01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538411E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06B91CC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19A5D42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F88180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D8CBAC8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AE655BC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173E749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倫理學史</w:t>
            </w:r>
          </w:p>
        </w:tc>
        <w:tc>
          <w:tcPr>
            <w:tcW w:w="567" w:type="dxa"/>
            <w:vAlign w:val="center"/>
          </w:tcPr>
          <w:p w14:paraId="467CBB21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3A23B22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5B7B1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14C60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FD2A3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498AF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654A1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BD97509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7B2F36FC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9C4E313" w14:textId="77777777" w:rsidR="00FB6256" w:rsidRPr="00943F29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14830EF" w14:textId="77777777" w:rsidR="00FB6256" w:rsidRPr="00943F29" w:rsidRDefault="00FB6256" w:rsidP="001853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3F29">
              <w:rPr>
                <w:rFonts w:ascii="標楷體" w:eastAsia="標楷體" w:hAnsi="標楷體"/>
                <w:sz w:val="22"/>
                <w:szCs w:val="22"/>
              </w:rPr>
              <w:t>學科探究方法</w:t>
            </w:r>
          </w:p>
        </w:tc>
        <w:tc>
          <w:tcPr>
            <w:tcW w:w="567" w:type="dxa"/>
            <w:vMerge w:val="restart"/>
            <w:vAlign w:val="center"/>
          </w:tcPr>
          <w:p w14:paraId="598A2EBE" w14:textId="77777777" w:rsidR="00FB6256" w:rsidRPr="00943F29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43F29">
              <w:rPr>
                <w:rFonts w:ascii="標楷體" w:eastAsia="標楷體" w:hAnsi="標楷體"/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vMerge w:val="restart"/>
            <w:vAlign w:val="center"/>
          </w:tcPr>
          <w:p w14:paraId="25301AC6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417FD90C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研究設計與方法</w:t>
            </w:r>
          </w:p>
        </w:tc>
        <w:tc>
          <w:tcPr>
            <w:tcW w:w="567" w:type="dxa"/>
            <w:vAlign w:val="center"/>
          </w:tcPr>
          <w:p w14:paraId="60B68743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56FF06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65875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04EC3E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E7DABD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BF8B2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4A592A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24BA615" w14:textId="77777777" w:rsidR="00FB6256" w:rsidRPr="00943F29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43F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必修至少3學分</w:t>
            </w:r>
          </w:p>
        </w:tc>
      </w:tr>
      <w:tr w:rsidR="00FB6256" w:rsidRPr="00313E4A" w14:paraId="768DD588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5D5D6D10" w14:textId="77777777" w:rsidR="00FB6256" w:rsidRPr="00C644CE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42DE10B" w14:textId="77777777" w:rsidR="00FB6256" w:rsidRPr="00C644CE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F1F41DB" w14:textId="77777777" w:rsidR="00FB6256" w:rsidRPr="00C644CE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D2E46BF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5D0592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社會研究方法</w:t>
            </w:r>
          </w:p>
        </w:tc>
        <w:tc>
          <w:tcPr>
            <w:tcW w:w="567" w:type="dxa"/>
            <w:vAlign w:val="center"/>
          </w:tcPr>
          <w:p w14:paraId="52AB995D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C27713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2ED1B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308D6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ACC70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5B92D6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1CDFED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DC76C2D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931C9C5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3A45C4C8" w14:textId="77777777" w:rsidR="00FB6256" w:rsidRPr="00C644CE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19B0898" w14:textId="77777777" w:rsidR="00FB6256" w:rsidRPr="00C644CE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3A58430" w14:textId="77777777" w:rsidR="00FB6256" w:rsidRPr="00C644CE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FCCFE88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464D59C2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質性研究法</w:t>
            </w:r>
          </w:p>
        </w:tc>
        <w:tc>
          <w:tcPr>
            <w:tcW w:w="567" w:type="dxa"/>
            <w:vAlign w:val="center"/>
          </w:tcPr>
          <w:p w14:paraId="207943B7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7278DF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7DDEF8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FD0AC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5524A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6B45FF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693E19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28025A9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0974973B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46164A55" w14:textId="77777777" w:rsidR="00FB6256" w:rsidRPr="00C644CE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02E6875" w14:textId="77777777" w:rsidR="00FB6256" w:rsidRPr="00C644CE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F6A3894" w14:textId="77777777" w:rsidR="00FB6256" w:rsidRPr="00C644CE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9096B11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95D5B31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量化研究法</w:t>
            </w:r>
          </w:p>
        </w:tc>
        <w:tc>
          <w:tcPr>
            <w:tcW w:w="567" w:type="dxa"/>
            <w:vAlign w:val="center"/>
          </w:tcPr>
          <w:p w14:paraId="6D8055D8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F6A20A6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7370C5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BA2822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A26FC7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A6ED72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F02B8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8C35A86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31196E18" w14:textId="77777777" w:rsidTr="00185310">
        <w:trPr>
          <w:trHeight w:val="567"/>
        </w:trPr>
        <w:tc>
          <w:tcPr>
            <w:tcW w:w="392" w:type="dxa"/>
            <w:vMerge/>
            <w:vAlign w:val="center"/>
          </w:tcPr>
          <w:p w14:paraId="58DA7006" w14:textId="77777777" w:rsidR="00FB6256" w:rsidRPr="00C644CE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F087BDB" w14:textId="77777777" w:rsidR="00FB6256" w:rsidRPr="00C644CE" w:rsidRDefault="00FB6256" w:rsidP="00185310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3846D0F" w14:textId="77777777" w:rsidR="00FB6256" w:rsidRPr="00C644CE" w:rsidRDefault="00FB6256" w:rsidP="001853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A588C86" w14:textId="77777777" w:rsidR="00FB6256" w:rsidRPr="00C644CE" w:rsidRDefault="00FB6256" w:rsidP="00185310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13D3BD" w14:textId="77777777" w:rsidR="00FB6256" w:rsidRPr="00943F29" w:rsidRDefault="00FB6256" w:rsidP="0018531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43F29">
              <w:rPr>
                <w:rFonts w:ascii="標楷體" w:eastAsia="標楷體" w:hAnsi="標楷體" w:hint="eastAsia"/>
                <w:sz w:val="20"/>
                <w:szCs w:val="20"/>
              </w:rPr>
              <w:t>民族學研究方法</w:t>
            </w:r>
          </w:p>
        </w:tc>
        <w:tc>
          <w:tcPr>
            <w:tcW w:w="567" w:type="dxa"/>
            <w:vAlign w:val="center"/>
          </w:tcPr>
          <w:p w14:paraId="1DAEB215" w14:textId="77777777" w:rsidR="00FB6256" w:rsidRPr="00943F29" w:rsidRDefault="00FB6256" w:rsidP="001853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F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1F2A0DA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11A123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5FA2AB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F043A0" w14:textId="77777777" w:rsidR="00FB6256" w:rsidRPr="00943F29" w:rsidRDefault="00FB6256" w:rsidP="0018531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5F323B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16EADC" w14:textId="77777777" w:rsidR="00FB6256" w:rsidRPr="00F068DA" w:rsidRDefault="00FB6256" w:rsidP="00185310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73CC334" w14:textId="77777777" w:rsidR="00FB6256" w:rsidRPr="00C644CE" w:rsidRDefault="00FB6256" w:rsidP="0018531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B6256" w:rsidRPr="00313E4A" w14:paraId="44A57999" w14:textId="77777777" w:rsidTr="00185310">
        <w:trPr>
          <w:trHeight w:val="405"/>
        </w:trPr>
        <w:tc>
          <w:tcPr>
            <w:tcW w:w="1058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A15E25" w14:textId="77777777" w:rsidR="00FB6256" w:rsidRPr="00077BF4" w:rsidRDefault="00FB6256" w:rsidP="00185310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必備：_________學分     選備：___________學分      合計：_________學分</w:t>
            </w:r>
          </w:p>
        </w:tc>
      </w:tr>
      <w:tr w:rsidR="00FB6256" w:rsidRPr="00313E4A" w14:paraId="1D717236" w14:textId="77777777" w:rsidTr="00185310">
        <w:trPr>
          <w:trHeight w:val="396"/>
        </w:trPr>
        <w:tc>
          <w:tcPr>
            <w:tcW w:w="1058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36B95A" w14:textId="77777777" w:rsidR="00FB6256" w:rsidRPr="00077BF4" w:rsidRDefault="00FB6256" w:rsidP="00185310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 w:rsidRPr="00CF50ED">
              <w:rPr>
                <w:rFonts w:ascii="標楷體" w:eastAsia="標楷體" w:hAnsi="標楷體" w:hint="eastAsia"/>
                <w:b/>
                <w:szCs w:val="28"/>
              </w:rPr>
              <w:t>備註說明</w:t>
            </w:r>
          </w:p>
        </w:tc>
      </w:tr>
      <w:tr w:rsidR="00FB6256" w:rsidRPr="00313E4A" w14:paraId="266EFDFA" w14:textId="77777777" w:rsidTr="00185310">
        <w:trPr>
          <w:trHeight w:val="1287"/>
        </w:trPr>
        <w:tc>
          <w:tcPr>
            <w:tcW w:w="10580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4374428" w14:textId="77777777" w:rsidR="00FB6256" w:rsidRPr="00FB6256" w:rsidRDefault="00FB6256" w:rsidP="00185310">
            <w:pPr>
              <w:snapToGrid w:val="0"/>
              <w:spacing w:line="400" w:lineRule="atLeast"/>
              <w:rPr>
                <w:rFonts w:eastAsia="標楷體" w:hint="eastAsia"/>
              </w:rPr>
            </w:pPr>
            <w:bookmarkStart w:id="0" w:name="_GoBack"/>
            <w:bookmarkEnd w:id="0"/>
            <w:r w:rsidRPr="00FB6256">
              <w:rPr>
                <w:rFonts w:eastAsia="標楷體" w:hint="eastAsia"/>
                <w:b/>
              </w:rPr>
              <w:t>1.</w:t>
            </w:r>
            <w:r w:rsidRPr="00FB6256">
              <w:rPr>
                <w:rFonts w:eastAsia="標楷體" w:hint="eastAsia"/>
                <w:b/>
              </w:rPr>
              <w:tab/>
            </w:r>
            <w:r w:rsidRPr="00FB6256">
              <w:rPr>
                <w:rFonts w:eastAsia="標楷體" w:hint="eastAsia"/>
              </w:rPr>
              <w:t>師資培育之大學規劃科目須依據「十二年國民基本教育課程綱要」內涵訂定。</w:t>
            </w:r>
          </w:p>
          <w:p w14:paraId="773E7165" w14:textId="77777777" w:rsidR="00FB6256" w:rsidRDefault="00FB6256" w:rsidP="00185310">
            <w:pPr>
              <w:snapToGrid w:val="0"/>
              <w:spacing w:line="400" w:lineRule="atLeast"/>
              <w:rPr>
                <w:rFonts w:eastAsia="標楷體"/>
              </w:rPr>
            </w:pPr>
            <w:r w:rsidRPr="00FB6256">
              <w:rPr>
                <w:rFonts w:eastAsia="標楷體" w:hint="eastAsia"/>
                <w:b/>
              </w:rPr>
              <w:t>2.</w:t>
            </w:r>
            <w:r w:rsidRPr="00FB6256">
              <w:rPr>
                <w:rFonts w:eastAsia="標楷體" w:hint="eastAsia"/>
              </w:rPr>
              <w:tab/>
            </w:r>
            <w:r w:rsidRPr="00FB6256">
              <w:rPr>
                <w:rFonts w:eastAsia="標楷體" w:hint="eastAsia"/>
              </w:rPr>
              <w:t>本表要求最低應修畢總學分數</w:t>
            </w:r>
            <w:r w:rsidRPr="00FB6256">
              <w:rPr>
                <w:rFonts w:eastAsia="標楷體" w:hint="eastAsia"/>
              </w:rPr>
              <w:t>50</w:t>
            </w:r>
            <w:r w:rsidRPr="00FB6256">
              <w:rPr>
                <w:rFonts w:eastAsia="標楷體" w:hint="eastAsia"/>
              </w:rPr>
              <w:t>學分</w:t>
            </w:r>
            <w:r w:rsidRPr="00FB6256">
              <w:rPr>
                <w:rFonts w:eastAsia="標楷體" w:hint="eastAsia"/>
              </w:rPr>
              <w:t>(</w:t>
            </w:r>
            <w:r w:rsidRPr="00FB6256">
              <w:rPr>
                <w:rFonts w:eastAsia="標楷體" w:hint="eastAsia"/>
              </w:rPr>
              <w:t>含</w:t>
            </w:r>
            <w:r w:rsidRPr="00FB6256">
              <w:rPr>
                <w:rFonts w:eastAsia="標楷體" w:hint="eastAsia"/>
              </w:rPr>
              <w:t>)</w:t>
            </w:r>
            <w:r w:rsidRPr="00FB6256">
              <w:rPr>
                <w:rFonts w:eastAsia="標楷體" w:hint="eastAsia"/>
              </w:rPr>
              <w:t>，應修領域核心課程最低學分數</w:t>
            </w:r>
            <w:r w:rsidRPr="00FB6256">
              <w:rPr>
                <w:rFonts w:eastAsia="標楷體" w:hint="eastAsia"/>
              </w:rPr>
              <w:t>4</w:t>
            </w:r>
            <w:r w:rsidRPr="00FB6256">
              <w:rPr>
                <w:rFonts w:eastAsia="標楷體" w:hint="eastAsia"/>
              </w:rPr>
              <w:t>學分，領域內跨科</w:t>
            </w:r>
          </w:p>
          <w:p w14:paraId="319118BE" w14:textId="77777777" w:rsidR="00FB6256" w:rsidRPr="00757407" w:rsidRDefault="00FB6256" w:rsidP="00185310">
            <w:pPr>
              <w:snapToGrid w:val="0"/>
              <w:spacing w:line="400" w:lineRule="atLeast"/>
              <w:ind w:firstLineChars="200" w:firstLine="480"/>
              <w:rPr>
                <w:rFonts w:eastAsia="標楷體"/>
              </w:rPr>
            </w:pPr>
            <w:r w:rsidRPr="00FB6256">
              <w:rPr>
                <w:rFonts w:eastAsia="標楷體" w:hint="eastAsia"/>
              </w:rPr>
              <w:t>課程最低學分數</w:t>
            </w:r>
            <w:r w:rsidRPr="00FB6256">
              <w:rPr>
                <w:rFonts w:eastAsia="標楷體" w:hint="eastAsia"/>
              </w:rPr>
              <w:t>12</w:t>
            </w:r>
            <w:r w:rsidRPr="00FB6256">
              <w:rPr>
                <w:rFonts w:eastAsia="標楷體" w:hint="eastAsia"/>
              </w:rPr>
              <w:t>學分（領域內其他</w:t>
            </w:r>
            <w:r w:rsidRPr="00FB6256">
              <w:rPr>
                <w:rFonts w:eastAsia="標楷體" w:hint="eastAsia"/>
              </w:rPr>
              <w:t>2</w:t>
            </w:r>
            <w:r w:rsidRPr="00FB6256">
              <w:rPr>
                <w:rFonts w:eastAsia="標楷體" w:hint="eastAsia"/>
              </w:rPr>
              <w:t>主修專長各</w:t>
            </w:r>
            <w:r w:rsidRPr="00FB6256">
              <w:rPr>
                <w:rFonts w:eastAsia="標楷體" w:hint="eastAsia"/>
              </w:rPr>
              <w:t>6</w:t>
            </w:r>
            <w:r w:rsidRPr="00FB6256">
              <w:rPr>
                <w:rFonts w:eastAsia="標楷體" w:hint="eastAsia"/>
              </w:rPr>
              <w:t>學分），主修專長課程最低學分數</w:t>
            </w:r>
            <w:r w:rsidRPr="00FB6256">
              <w:rPr>
                <w:rFonts w:eastAsia="標楷體" w:hint="eastAsia"/>
              </w:rPr>
              <w:t>32</w:t>
            </w:r>
            <w:r w:rsidRPr="00FB6256">
              <w:rPr>
                <w:rFonts w:eastAsia="標楷體" w:hint="eastAsia"/>
              </w:rPr>
              <w:t>學分。</w:t>
            </w:r>
          </w:p>
        </w:tc>
      </w:tr>
    </w:tbl>
    <w:p w14:paraId="0B122834" w14:textId="77777777" w:rsidR="00301E4F" w:rsidRPr="00301E4F" w:rsidRDefault="00301E4F" w:rsidP="00301E4F">
      <w:pPr>
        <w:rPr>
          <w:vanish/>
        </w:rPr>
      </w:pPr>
    </w:p>
    <w:p w14:paraId="529D1833" w14:textId="77777777" w:rsidR="00C448CF" w:rsidRDefault="001C69D2" w:rsidP="001C69D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14:paraId="6FB6370A" w14:textId="77777777" w:rsidR="001C2A86" w:rsidRDefault="00C448CF" w:rsidP="001C69D2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lastRenderedPageBreak/>
        <w:t>◎繳交本表時，請將</w:t>
      </w:r>
      <w:r w:rsidR="000E15F2" w:rsidRPr="00313E4A">
        <w:rPr>
          <w:rFonts w:ascii="標楷體" w:eastAsia="標楷體" w:hAnsi="標楷體" w:hint="eastAsia"/>
          <w:b/>
          <w:sz w:val="28"/>
          <w:szCs w:val="28"/>
          <w:u w:val="single"/>
        </w:rPr>
        <w:t>成績單正本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裝訂於後。</w:t>
      </w:r>
    </w:p>
    <w:p w14:paraId="3C6A64A8" w14:textId="77777777" w:rsidR="001C2A86" w:rsidRDefault="001C2A86" w:rsidP="001C2A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◎本學習領域之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召集系所</w:t>
      </w:r>
      <w:r>
        <w:rPr>
          <w:rFonts w:ascii="標楷體" w:eastAsia="標楷體" w:hAnsi="標楷體" w:hint="eastAsia"/>
          <w:b/>
          <w:sz w:val="28"/>
          <w:szCs w:val="28"/>
        </w:rPr>
        <w:t>及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核心課程審核單位</w:t>
      </w:r>
      <w:r>
        <w:rPr>
          <w:rFonts w:ascii="標楷體" w:eastAsia="標楷體" w:hAnsi="標楷體" w:hint="eastAsia"/>
          <w:b/>
          <w:sz w:val="28"/>
          <w:szCs w:val="28"/>
        </w:rPr>
        <w:t>為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師資培育中心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</w:p>
    <w:p w14:paraId="58A45BC5" w14:textId="77777777" w:rsidR="001C2A86" w:rsidRDefault="001C2A86" w:rsidP="001C2A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本學習領域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公民主修專長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審核單位</w:t>
      </w:r>
      <w:r>
        <w:rPr>
          <w:rFonts w:ascii="標楷體" w:eastAsia="標楷體" w:hAnsi="標楷體" w:hint="eastAsia"/>
          <w:b/>
          <w:sz w:val="28"/>
          <w:szCs w:val="28"/>
        </w:rPr>
        <w:t>為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國發所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</w:p>
    <w:p w14:paraId="34616D22" w14:textId="77777777" w:rsidR="001C2A86" w:rsidRDefault="001C2A86" w:rsidP="001C2A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本學習領域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歷史主修專長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審核單位</w:t>
      </w:r>
      <w:r>
        <w:rPr>
          <w:rFonts w:ascii="標楷體" w:eastAsia="標楷體" w:hAnsi="標楷體" w:hint="eastAsia"/>
          <w:b/>
          <w:sz w:val="28"/>
          <w:szCs w:val="28"/>
        </w:rPr>
        <w:t>為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歷史系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</w:p>
    <w:p w14:paraId="18A47FA8" w14:textId="77777777" w:rsidR="001C2A86" w:rsidRDefault="001C2A86" w:rsidP="00AE6CD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本學習領域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地理主修專長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Pr="00936564">
        <w:rPr>
          <w:rFonts w:ascii="標楷體" w:eastAsia="標楷體" w:hAnsi="標楷體" w:hint="eastAsia"/>
          <w:b/>
          <w:sz w:val="28"/>
          <w:szCs w:val="28"/>
          <w:u w:val="single"/>
        </w:rPr>
        <w:t>審核單位</w:t>
      </w:r>
      <w:r>
        <w:rPr>
          <w:rFonts w:ascii="標楷體" w:eastAsia="標楷體" w:hAnsi="標楷體" w:hint="eastAsia"/>
          <w:b/>
          <w:sz w:val="28"/>
          <w:szCs w:val="28"/>
        </w:rPr>
        <w:t>為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地政系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9C1FC63" w14:textId="77777777" w:rsidR="00AE6CD7" w:rsidRPr="00AE6CD7" w:rsidRDefault="00AE6CD7" w:rsidP="00AE6CD7">
      <w:pPr>
        <w:jc w:val="both"/>
        <w:rPr>
          <w:rFonts w:ascii="標楷體" w:eastAsia="標楷體" w:hAnsi="標楷體" w:hint="eastAsia"/>
        </w:rPr>
      </w:pPr>
    </w:p>
    <w:tbl>
      <w:tblPr>
        <w:tblpPr w:leftFromText="180" w:rightFromText="180" w:vertAnchor="text" w:horzAnchor="margin" w:tblpXSpec="right" w:tblpY="2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72"/>
        <w:gridCol w:w="2348"/>
      </w:tblGrid>
      <w:tr w:rsidR="000E15F2" w:rsidRPr="00313E4A" w14:paraId="1A422873" w14:textId="77777777" w:rsidTr="00D858E4">
        <w:trPr>
          <w:trHeight w:val="250"/>
        </w:trPr>
        <w:tc>
          <w:tcPr>
            <w:tcW w:w="2628" w:type="dxa"/>
          </w:tcPr>
          <w:p w14:paraId="21FC5030" w14:textId="77777777" w:rsidR="000E15F2" w:rsidRPr="00077BF4" w:rsidRDefault="009A552A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</w:t>
            </w:r>
            <w:r w:rsidR="006621E4" w:rsidRPr="006621E4">
              <w:rPr>
                <w:rFonts w:ascii="標楷體" w:eastAsia="標楷體" w:hAnsi="標楷體" w:hint="eastAsia"/>
                <w:b/>
                <w:kern w:val="0"/>
                <w:sz w:val="20"/>
              </w:rPr>
              <w:t>主任</w:t>
            </w:r>
            <w:r w:rsidR="000E15F2"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簽章</w:t>
            </w:r>
          </w:p>
        </w:tc>
        <w:tc>
          <w:tcPr>
            <w:tcW w:w="1972" w:type="dxa"/>
          </w:tcPr>
          <w:p w14:paraId="679CFC67" w14:textId="77777777" w:rsidR="000E15F2" w:rsidRPr="00077BF4" w:rsidRDefault="000E15F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認定學分數</w:t>
            </w:r>
          </w:p>
        </w:tc>
        <w:tc>
          <w:tcPr>
            <w:tcW w:w="2348" w:type="dxa"/>
            <w:vMerge w:val="restart"/>
            <w:vAlign w:val="center"/>
          </w:tcPr>
          <w:p w14:paraId="0C8BF9C0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□本科合格</w:t>
            </w:r>
          </w:p>
          <w:p w14:paraId="70F8F7AA" w14:textId="77777777" w:rsidR="000E15F2" w:rsidRPr="00077BF4" w:rsidRDefault="000E15F2" w:rsidP="00D858E4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□本科未合格</w:t>
            </w:r>
          </w:p>
        </w:tc>
      </w:tr>
      <w:tr w:rsidR="000E15F2" w:rsidRPr="00313E4A" w14:paraId="0A89C6A8" w14:textId="77777777" w:rsidTr="00D858E4">
        <w:trPr>
          <w:trHeight w:val="250"/>
        </w:trPr>
        <w:tc>
          <w:tcPr>
            <w:tcW w:w="2628" w:type="dxa"/>
          </w:tcPr>
          <w:p w14:paraId="771688A2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 w14:paraId="3684AC48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14:paraId="1AD222B2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6296D327" w14:textId="77777777" w:rsidR="000E15F2" w:rsidRPr="00313E4A" w:rsidRDefault="000E15F2" w:rsidP="00674EDD">
      <w:pPr>
        <w:ind w:right="560"/>
        <w:jc w:val="right"/>
        <w:rPr>
          <w:rFonts w:ascii="標楷體" w:eastAsia="標楷體" w:hAnsi="標楷體"/>
          <w:b/>
          <w:sz w:val="28"/>
          <w:szCs w:val="28"/>
        </w:rPr>
      </w:pPr>
    </w:p>
    <w:p w14:paraId="4F2F5AE1" w14:textId="77777777" w:rsidR="00C74519" w:rsidRPr="000E15F2" w:rsidRDefault="00C74519" w:rsidP="00C74519">
      <w:pPr>
        <w:rPr>
          <w:rFonts w:ascii="標楷體" w:eastAsia="標楷體" w:hAnsi="標楷體" w:hint="eastAsia"/>
          <w:b/>
          <w:sz w:val="28"/>
          <w:szCs w:val="28"/>
        </w:rPr>
      </w:pPr>
    </w:p>
    <w:p w14:paraId="66BE502A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910"/>
        <w:gridCol w:w="877"/>
        <w:gridCol w:w="1565"/>
        <w:gridCol w:w="877"/>
        <w:gridCol w:w="534"/>
        <w:gridCol w:w="534"/>
        <w:gridCol w:w="1221"/>
        <w:gridCol w:w="1221"/>
        <w:gridCol w:w="878"/>
      </w:tblGrid>
      <w:tr w:rsidR="00C74519" w:rsidRPr="00313E4A" w14:paraId="49C0CF8E" w14:textId="77777777" w:rsidTr="00077BF4">
        <w:tc>
          <w:tcPr>
            <w:tcW w:w="7020" w:type="dxa"/>
            <w:gridSpan w:val="7"/>
          </w:tcPr>
          <w:p w14:paraId="2E1640B6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教育學分認定欄 (</w:t>
            </w:r>
            <w:r w:rsidRPr="008070B9">
              <w:rPr>
                <w:rFonts w:ascii="標楷體" w:eastAsia="標楷體" w:hAnsi="標楷體" w:hint="eastAsia"/>
                <w:kern w:val="0"/>
              </w:rPr>
              <w:t>由學生確實填寫)</w:t>
            </w:r>
          </w:p>
        </w:tc>
        <w:tc>
          <w:tcPr>
            <w:tcW w:w="3420" w:type="dxa"/>
            <w:gridSpan w:val="3"/>
          </w:tcPr>
          <w:p w14:paraId="26BD5DB6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 xml:space="preserve">審核欄 </w:t>
            </w:r>
            <w:r w:rsidRPr="008070B9">
              <w:rPr>
                <w:rFonts w:ascii="標楷體" w:eastAsia="標楷體" w:hAnsi="標楷體" w:hint="eastAsia"/>
                <w:kern w:val="0"/>
              </w:rPr>
              <w:t>(審核人員填寫)</w:t>
            </w:r>
          </w:p>
        </w:tc>
      </w:tr>
      <w:tr w:rsidR="00C74519" w:rsidRPr="00313E4A" w14:paraId="63659AEC" w14:textId="77777777" w:rsidTr="00077BF4">
        <w:trPr>
          <w:trHeight w:val="20"/>
        </w:trPr>
        <w:tc>
          <w:tcPr>
            <w:tcW w:w="2520" w:type="dxa"/>
            <w:gridSpan w:val="2"/>
            <w:vMerge w:val="restart"/>
            <w:vAlign w:val="center"/>
          </w:tcPr>
          <w:p w14:paraId="04E75C8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規定專門科目</w:t>
            </w:r>
          </w:p>
        </w:tc>
        <w:tc>
          <w:tcPr>
            <w:tcW w:w="900" w:type="dxa"/>
            <w:vMerge w:val="restart"/>
            <w:vAlign w:val="center"/>
          </w:tcPr>
          <w:p w14:paraId="3AD51D4E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620" w:type="dxa"/>
            <w:vMerge w:val="restart"/>
            <w:vAlign w:val="center"/>
          </w:tcPr>
          <w:p w14:paraId="1CD1FBA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已修習專門科目</w:t>
            </w:r>
          </w:p>
        </w:tc>
        <w:tc>
          <w:tcPr>
            <w:tcW w:w="900" w:type="dxa"/>
            <w:vMerge w:val="restart"/>
            <w:vAlign w:val="center"/>
          </w:tcPr>
          <w:p w14:paraId="3EAFDFA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080" w:type="dxa"/>
            <w:gridSpan w:val="2"/>
            <w:vAlign w:val="center"/>
          </w:tcPr>
          <w:p w14:paraId="7C22F28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3BF63C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可採認學分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4064E7B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審核人簽章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A1A70C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備註</w:t>
            </w:r>
          </w:p>
        </w:tc>
      </w:tr>
      <w:tr w:rsidR="00C74519" w:rsidRPr="00313E4A" w14:paraId="4FD14225" w14:textId="77777777" w:rsidTr="00077BF4">
        <w:trPr>
          <w:trHeight w:val="90"/>
        </w:trPr>
        <w:tc>
          <w:tcPr>
            <w:tcW w:w="2520" w:type="dxa"/>
            <w:gridSpan w:val="2"/>
            <w:vMerge/>
          </w:tcPr>
          <w:p w14:paraId="4BF529B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174E7DD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vMerge/>
          </w:tcPr>
          <w:p w14:paraId="393D8C1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093383E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</w:tcPr>
          <w:p w14:paraId="1857137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上</w:t>
            </w:r>
          </w:p>
        </w:tc>
        <w:tc>
          <w:tcPr>
            <w:tcW w:w="540" w:type="dxa"/>
          </w:tcPr>
          <w:p w14:paraId="5F91EBE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下</w:t>
            </w:r>
          </w:p>
        </w:tc>
        <w:tc>
          <w:tcPr>
            <w:tcW w:w="1260" w:type="dxa"/>
            <w:vMerge/>
            <w:shd w:val="clear" w:color="auto" w:fill="auto"/>
          </w:tcPr>
          <w:p w14:paraId="7C1407E8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7804D50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022BDA0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C74519" w:rsidRPr="00313E4A" w14:paraId="6FB1D98C" w14:textId="77777777" w:rsidTr="00077BF4">
        <w:trPr>
          <w:trHeight w:val="368"/>
        </w:trPr>
        <w:tc>
          <w:tcPr>
            <w:tcW w:w="540" w:type="dxa"/>
            <w:vAlign w:val="center"/>
          </w:tcPr>
          <w:p w14:paraId="29E366E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13F0600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分科教材教法與實習</w:t>
            </w:r>
          </w:p>
        </w:tc>
        <w:tc>
          <w:tcPr>
            <w:tcW w:w="900" w:type="dxa"/>
            <w:vAlign w:val="center"/>
          </w:tcPr>
          <w:p w14:paraId="07A09C6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/>
                <w:kern w:val="0"/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379DB7B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9D070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B2439F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7D0941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CD3A33" w14:textId="77777777" w:rsidR="00C74519" w:rsidRPr="00077BF4" w:rsidRDefault="00C74519" w:rsidP="00077BF4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3E913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54D66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必備</w:t>
            </w:r>
          </w:p>
        </w:tc>
      </w:tr>
    </w:tbl>
    <w:p w14:paraId="14F3CF8A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712"/>
      </w:tblGrid>
      <w:tr w:rsidR="00C74519" w:rsidRPr="00313E4A" w14:paraId="5F969A7E" w14:textId="77777777" w:rsidTr="00674EDD">
        <w:tc>
          <w:tcPr>
            <w:tcW w:w="2880" w:type="dxa"/>
            <w:vAlign w:val="center"/>
          </w:tcPr>
          <w:p w14:paraId="686DA86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師資培育中心主任</w:t>
            </w:r>
          </w:p>
        </w:tc>
        <w:tc>
          <w:tcPr>
            <w:tcW w:w="2880" w:type="dxa"/>
            <w:vAlign w:val="center"/>
          </w:tcPr>
          <w:p w14:paraId="51E1D43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師資培育中心承辦人</w:t>
            </w:r>
          </w:p>
        </w:tc>
      </w:tr>
      <w:tr w:rsidR="00C74519" w:rsidRPr="00313E4A" w14:paraId="59B77441" w14:textId="77777777" w:rsidTr="00674EDD">
        <w:trPr>
          <w:trHeight w:val="283"/>
        </w:trPr>
        <w:tc>
          <w:tcPr>
            <w:tcW w:w="2880" w:type="dxa"/>
            <w:vAlign w:val="center"/>
          </w:tcPr>
          <w:p w14:paraId="2FB1B82E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  <w:p w14:paraId="4FF37F7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4B6E18B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14:paraId="6DF3D5E6" w14:textId="77777777" w:rsidR="001C27DA" w:rsidRDefault="001C27DA" w:rsidP="00FA51FE">
      <w:pPr>
        <w:rPr>
          <w:rFonts w:hint="eastAsia"/>
        </w:rPr>
      </w:pPr>
    </w:p>
    <w:sectPr w:rsidR="001C27DA" w:rsidSect="00262491">
      <w:footerReference w:type="default" r:id="rId9"/>
      <w:pgSz w:w="11906" w:h="16838" w:code="9"/>
      <w:pgMar w:top="426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8C17" w14:textId="77777777" w:rsidR="004321E4" w:rsidRDefault="004321E4" w:rsidP="004845C5">
      <w:r>
        <w:separator/>
      </w:r>
    </w:p>
  </w:endnote>
  <w:endnote w:type="continuationSeparator" w:id="0">
    <w:p w14:paraId="37FF1F65" w14:textId="77777777" w:rsidR="004321E4" w:rsidRDefault="004321E4" w:rsidP="004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Calibri"/>
    <w:charset w:val="00"/>
    <w:family w:val="modern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9339" w14:textId="77777777" w:rsidR="00257191" w:rsidRDefault="00257191" w:rsidP="00170A90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C17E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D072" w14:textId="77777777" w:rsidR="004321E4" w:rsidRDefault="004321E4" w:rsidP="004845C5">
      <w:r>
        <w:separator/>
      </w:r>
    </w:p>
  </w:footnote>
  <w:footnote w:type="continuationSeparator" w:id="0">
    <w:p w14:paraId="63DC6BE0" w14:textId="77777777" w:rsidR="004321E4" w:rsidRDefault="004321E4" w:rsidP="0048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ADB"/>
    <w:multiLevelType w:val="hybridMultilevel"/>
    <w:tmpl w:val="2828DEDC"/>
    <w:lvl w:ilvl="0" w:tplc="2E3E533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9"/>
    <w:rsid w:val="00074D8E"/>
    <w:rsid w:val="0007639E"/>
    <w:rsid w:val="00077BF4"/>
    <w:rsid w:val="000B79C3"/>
    <w:rsid w:val="000E15F2"/>
    <w:rsid w:val="000E72AE"/>
    <w:rsid w:val="00114BFE"/>
    <w:rsid w:val="00127BC3"/>
    <w:rsid w:val="00141810"/>
    <w:rsid w:val="00144212"/>
    <w:rsid w:val="00170A90"/>
    <w:rsid w:val="00184BCD"/>
    <w:rsid w:val="00185310"/>
    <w:rsid w:val="001B06AE"/>
    <w:rsid w:val="001C27DA"/>
    <w:rsid w:val="001C2A86"/>
    <w:rsid w:val="001C69D2"/>
    <w:rsid w:val="001E119D"/>
    <w:rsid w:val="001F2F23"/>
    <w:rsid w:val="002350D6"/>
    <w:rsid w:val="00257191"/>
    <w:rsid w:val="00262491"/>
    <w:rsid w:val="002716F5"/>
    <w:rsid w:val="0028612D"/>
    <w:rsid w:val="002C395A"/>
    <w:rsid w:val="002C4931"/>
    <w:rsid w:val="002E06A2"/>
    <w:rsid w:val="002E61B5"/>
    <w:rsid w:val="002F5BA7"/>
    <w:rsid w:val="00301E4F"/>
    <w:rsid w:val="0031489B"/>
    <w:rsid w:val="003439C4"/>
    <w:rsid w:val="003A037E"/>
    <w:rsid w:val="003E6407"/>
    <w:rsid w:val="003F1A54"/>
    <w:rsid w:val="00407E0F"/>
    <w:rsid w:val="00423727"/>
    <w:rsid w:val="004321E4"/>
    <w:rsid w:val="004606A9"/>
    <w:rsid w:val="00475B47"/>
    <w:rsid w:val="004845C5"/>
    <w:rsid w:val="004C17E4"/>
    <w:rsid w:val="00577C4A"/>
    <w:rsid w:val="00581AF5"/>
    <w:rsid w:val="005B3F1B"/>
    <w:rsid w:val="005B4BF2"/>
    <w:rsid w:val="005E2712"/>
    <w:rsid w:val="005F1F21"/>
    <w:rsid w:val="006510FA"/>
    <w:rsid w:val="006621E4"/>
    <w:rsid w:val="00664A10"/>
    <w:rsid w:val="0066715C"/>
    <w:rsid w:val="00670519"/>
    <w:rsid w:val="00674EDD"/>
    <w:rsid w:val="006760CB"/>
    <w:rsid w:val="006B1702"/>
    <w:rsid w:val="006B6F80"/>
    <w:rsid w:val="006E32B9"/>
    <w:rsid w:val="0072295E"/>
    <w:rsid w:val="007303BA"/>
    <w:rsid w:val="00745B46"/>
    <w:rsid w:val="00750998"/>
    <w:rsid w:val="00754E74"/>
    <w:rsid w:val="007573B9"/>
    <w:rsid w:val="007644B0"/>
    <w:rsid w:val="00765AD0"/>
    <w:rsid w:val="007B3252"/>
    <w:rsid w:val="007C73A7"/>
    <w:rsid w:val="007C75A8"/>
    <w:rsid w:val="007D02C0"/>
    <w:rsid w:val="007F6BA6"/>
    <w:rsid w:val="008070B9"/>
    <w:rsid w:val="00813811"/>
    <w:rsid w:val="00826000"/>
    <w:rsid w:val="00835AD7"/>
    <w:rsid w:val="008750DA"/>
    <w:rsid w:val="008B58C7"/>
    <w:rsid w:val="008F5DFE"/>
    <w:rsid w:val="0090253F"/>
    <w:rsid w:val="00923DA8"/>
    <w:rsid w:val="009269B0"/>
    <w:rsid w:val="00943F29"/>
    <w:rsid w:val="00961FAA"/>
    <w:rsid w:val="009A552A"/>
    <w:rsid w:val="009D20B2"/>
    <w:rsid w:val="009D250F"/>
    <w:rsid w:val="009F17BC"/>
    <w:rsid w:val="009F7C17"/>
    <w:rsid w:val="00A04B03"/>
    <w:rsid w:val="00A178EE"/>
    <w:rsid w:val="00A54AE8"/>
    <w:rsid w:val="00A6517E"/>
    <w:rsid w:val="00A75884"/>
    <w:rsid w:val="00AE6CD7"/>
    <w:rsid w:val="00B03A7A"/>
    <w:rsid w:val="00B46289"/>
    <w:rsid w:val="00B55C1D"/>
    <w:rsid w:val="00B72836"/>
    <w:rsid w:val="00B80AB4"/>
    <w:rsid w:val="00B82BB3"/>
    <w:rsid w:val="00BA5318"/>
    <w:rsid w:val="00BC4A51"/>
    <w:rsid w:val="00BE485B"/>
    <w:rsid w:val="00C15851"/>
    <w:rsid w:val="00C448CF"/>
    <w:rsid w:val="00C54077"/>
    <w:rsid w:val="00C644CE"/>
    <w:rsid w:val="00C74519"/>
    <w:rsid w:val="00CA28DF"/>
    <w:rsid w:val="00CD009F"/>
    <w:rsid w:val="00CF50ED"/>
    <w:rsid w:val="00D0335F"/>
    <w:rsid w:val="00D858E4"/>
    <w:rsid w:val="00D90D39"/>
    <w:rsid w:val="00D9781C"/>
    <w:rsid w:val="00E07670"/>
    <w:rsid w:val="00E16BD6"/>
    <w:rsid w:val="00E25808"/>
    <w:rsid w:val="00E60080"/>
    <w:rsid w:val="00E77140"/>
    <w:rsid w:val="00E86773"/>
    <w:rsid w:val="00EA7D21"/>
    <w:rsid w:val="00EB0E7D"/>
    <w:rsid w:val="00EC078B"/>
    <w:rsid w:val="00EC4086"/>
    <w:rsid w:val="00EC78C5"/>
    <w:rsid w:val="00F003DC"/>
    <w:rsid w:val="00F068DA"/>
    <w:rsid w:val="00F46D88"/>
    <w:rsid w:val="00F62828"/>
    <w:rsid w:val="00FA51FE"/>
    <w:rsid w:val="00FB6256"/>
    <w:rsid w:val="00FB6286"/>
    <w:rsid w:val="00FD1B9C"/>
    <w:rsid w:val="00FD5524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6CF35"/>
  <w15:chartTrackingRefBased/>
  <w15:docId w15:val="{FB072525-5DE7-48D5-8456-FBF7CE20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51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745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link w:val="a4"/>
    <w:rsid w:val="00C74519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C74519"/>
  </w:style>
  <w:style w:type="paragraph" w:styleId="a7">
    <w:name w:val="header"/>
    <w:basedOn w:val="a"/>
    <w:link w:val="a8"/>
    <w:uiPriority w:val="99"/>
    <w:unhideWhenUsed/>
    <w:rsid w:val="00F003D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003D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8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81381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1C27D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8853-7BE0-47EB-99EB-24973625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478</Words>
  <Characters>2725</Characters>
  <Application>Microsoft Office Word</Application>
  <DocSecurity>0</DocSecurity>
  <Lines>22</Lines>
  <Paragraphs>6</Paragraphs>
  <ScaleCrop>false</ScaleCrop>
  <Company>NONE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susan Tseng</cp:lastModifiedBy>
  <cp:revision>2</cp:revision>
  <cp:lastPrinted>2014-04-02T08:37:00Z</cp:lastPrinted>
  <dcterms:created xsi:type="dcterms:W3CDTF">2026-04-13T07:34:00Z</dcterms:created>
  <dcterms:modified xsi:type="dcterms:W3CDTF">2026-04-13T07:34:00Z</dcterms:modified>
</cp:coreProperties>
</file>